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7C33" w:rsidRPr="00DE5E3E" w:rsidRDefault="00657C33" w:rsidP="00657C33">
      <w:pPr>
        <w:pStyle w:val="af4"/>
        <w:widowControl w:val="0"/>
        <w:jc w:val="center"/>
        <w:rPr>
          <w:rFonts w:ascii="Times New Roman" w:hAnsi="Times New Roman"/>
          <w:noProof/>
        </w:rPr>
      </w:pPr>
      <w:r w:rsidRPr="00DE5E3E">
        <w:rPr>
          <w:rFonts w:ascii="Times New Roman" w:hAnsi="Times New Roman"/>
          <w:noProof/>
        </w:rPr>
        <w:drawing>
          <wp:inline distT="0" distB="0" distL="0" distR="0">
            <wp:extent cx="609600" cy="904875"/>
            <wp:effectExtent l="19050" t="0" r="0" b="0"/>
            <wp:docPr id="1" name="Рисунок 1" descr="gerb_zhe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gerb_zhel"/>
                    <pic:cNvPicPr>
                      <a:picLocks noChangeArrowheads="1"/>
                    </pic:cNvPicPr>
                  </pic:nvPicPr>
                  <pic:blipFill>
                    <a:blip r:embed="rId7" cstate="print">
                      <a:grayscl/>
                    </a:blip>
                    <a:srcRect l="14497" r="18364"/>
                    <a:stretch>
                      <a:fillRect/>
                    </a:stretch>
                  </pic:blipFill>
                  <pic:spPr bwMode="auto">
                    <a:xfrm>
                      <a:off x="0" y="0"/>
                      <a:ext cx="609600" cy="904875"/>
                    </a:xfrm>
                    <a:prstGeom prst="rect">
                      <a:avLst/>
                    </a:prstGeom>
                    <a:noFill/>
                    <a:ln w="9525">
                      <a:noFill/>
                      <a:miter lim="800000"/>
                      <a:headEnd/>
                      <a:tailEnd/>
                    </a:ln>
                  </pic:spPr>
                </pic:pic>
              </a:graphicData>
            </a:graphic>
          </wp:inline>
        </w:drawing>
      </w:r>
    </w:p>
    <w:p w:rsidR="00657C33" w:rsidRPr="00DE5E3E" w:rsidRDefault="00657C33" w:rsidP="00657C33">
      <w:pPr>
        <w:pStyle w:val="3"/>
        <w:framePr w:w="9897" w:wrap="around" w:x="1435" w:y="266"/>
        <w:widowControl w:val="0"/>
        <w:rPr>
          <w:rFonts w:ascii="Arial" w:hAnsi="Arial" w:cs="Arial"/>
          <w:sz w:val="28"/>
          <w:szCs w:val="28"/>
        </w:rPr>
      </w:pPr>
      <w:r w:rsidRPr="00DE5E3E">
        <w:rPr>
          <w:rFonts w:ascii="Arial" w:hAnsi="Arial" w:cs="Arial"/>
          <w:sz w:val="28"/>
          <w:szCs w:val="28"/>
        </w:rPr>
        <w:t>Городской округ</w:t>
      </w:r>
    </w:p>
    <w:p w:rsidR="00657C33" w:rsidRPr="00DE5E3E" w:rsidRDefault="00657C33" w:rsidP="00657C33">
      <w:pPr>
        <w:pStyle w:val="3"/>
        <w:framePr w:w="9897" w:wrap="around" w:x="1435" w:y="266"/>
        <w:widowControl w:val="0"/>
        <w:rPr>
          <w:rFonts w:ascii="Arial" w:hAnsi="Arial" w:cs="Arial"/>
          <w:sz w:val="28"/>
          <w:szCs w:val="28"/>
        </w:rPr>
      </w:pPr>
      <w:r w:rsidRPr="00DE5E3E">
        <w:rPr>
          <w:rFonts w:ascii="Arial" w:hAnsi="Arial" w:cs="Arial"/>
          <w:sz w:val="28"/>
          <w:szCs w:val="28"/>
        </w:rPr>
        <w:t>«Закрытое административно – территориальное образование  Железного</w:t>
      </w:r>
      <w:proofErr w:type="gramStart"/>
      <w:r w:rsidRPr="00DE5E3E">
        <w:rPr>
          <w:rFonts w:ascii="Arial" w:hAnsi="Arial" w:cs="Arial"/>
          <w:sz w:val="28"/>
          <w:szCs w:val="28"/>
        </w:rPr>
        <w:t>рск Кр</w:t>
      </w:r>
      <w:proofErr w:type="gramEnd"/>
      <w:r w:rsidRPr="00DE5E3E">
        <w:rPr>
          <w:rFonts w:ascii="Arial" w:hAnsi="Arial" w:cs="Arial"/>
          <w:sz w:val="28"/>
          <w:szCs w:val="28"/>
        </w:rPr>
        <w:t>асноярского края»</w:t>
      </w:r>
    </w:p>
    <w:p w:rsidR="00657C33" w:rsidRPr="00DE5E3E" w:rsidRDefault="00657C33" w:rsidP="00657C33">
      <w:pPr>
        <w:pStyle w:val="1"/>
        <w:keepNext w:val="0"/>
        <w:framePr w:w="9897" w:wrap="around" w:x="1435" w:y="266"/>
        <w:widowControl w:val="0"/>
        <w:rPr>
          <w:rFonts w:ascii="Arial" w:hAnsi="Arial" w:cs="Arial"/>
          <w:szCs w:val="28"/>
        </w:rPr>
      </w:pPr>
    </w:p>
    <w:p w:rsidR="00657C33" w:rsidRPr="00DE5E3E" w:rsidRDefault="00657C33" w:rsidP="00657C33">
      <w:pPr>
        <w:pStyle w:val="1"/>
        <w:keepNext w:val="0"/>
        <w:framePr w:w="9897" w:wrap="around" w:x="1435" w:y="266"/>
        <w:widowControl w:val="0"/>
        <w:rPr>
          <w:sz w:val="32"/>
          <w:szCs w:val="32"/>
        </w:rPr>
      </w:pPr>
      <w:proofErr w:type="gramStart"/>
      <w:r w:rsidRPr="00DE5E3E">
        <w:rPr>
          <w:sz w:val="32"/>
          <w:szCs w:val="32"/>
        </w:rPr>
        <w:t>АДМИНИСТРАЦИЯ</w:t>
      </w:r>
      <w:proofErr w:type="gramEnd"/>
      <w:r w:rsidRPr="00DE5E3E">
        <w:rPr>
          <w:sz w:val="32"/>
          <w:szCs w:val="32"/>
        </w:rPr>
        <w:t xml:space="preserve"> ЗАТО г. ЖЕЛЕЗНОГОРСК</w:t>
      </w:r>
    </w:p>
    <w:p w:rsidR="00657C33" w:rsidRPr="00DE5E3E" w:rsidRDefault="00657C33" w:rsidP="00657C33">
      <w:pPr>
        <w:framePr w:w="9897" w:h="1873" w:hSpace="180" w:wrap="around" w:vAnchor="text" w:hAnchor="page" w:x="1435" w:y="266"/>
        <w:widowControl w:val="0"/>
        <w:jc w:val="center"/>
        <w:rPr>
          <w:b/>
          <w:sz w:val="28"/>
        </w:rPr>
      </w:pPr>
    </w:p>
    <w:p w:rsidR="00657C33" w:rsidRPr="00DE5E3E" w:rsidRDefault="00657C33" w:rsidP="00657C33">
      <w:pPr>
        <w:framePr w:w="9897" w:h="1873" w:hSpace="180" w:wrap="around" w:vAnchor="text" w:hAnchor="page" w:x="1435" w:y="266"/>
        <w:widowControl w:val="0"/>
        <w:jc w:val="center"/>
        <w:rPr>
          <w:sz w:val="32"/>
          <w:szCs w:val="32"/>
        </w:rPr>
      </w:pPr>
      <w:r w:rsidRPr="00DE5E3E">
        <w:rPr>
          <w:rFonts w:ascii="Arial" w:hAnsi="Arial"/>
          <w:b/>
          <w:sz w:val="36"/>
        </w:rPr>
        <w:t>ПОСТАНОВЛЕНИЕ</w:t>
      </w:r>
    </w:p>
    <w:p w:rsidR="00657C33" w:rsidRPr="00DE5E3E" w:rsidRDefault="00657C33" w:rsidP="00657C33">
      <w:pPr>
        <w:widowControl w:val="0"/>
        <w:rPr>
          <w:rFonts w:ascii="Times New Roman" w:hAnsi="Times New Roman"/>
        </w:rPr>
      </w:pPr>
    </w:p>
    <w:p w:rsidR="00657C33" w:rsidRPr="00DE5E3E" w:rsidRDefault="00657C33" w:rsidP="00657C33">
      <w:pPr>
        <w:widowControl w:val="0"/>
        <w:rPr>
          <w:rFonts w:ascii="Times New Roman" w:hAnsi="Times New Roman"/>
        </w:rPr>
      </w:pPr>
    </w:p>
    <w:p w:rsidR="00657C33" w:rsidRPr="00DE5E3E" w:rsidRDefault="00657C33" w:rsidP="00657C33">
      <w:pPr>
        <w:framePr w:w="9796" w:h="441" w:hSpace="180" w:wrap="around" w:vAnchor="text" w:hAnchor="page" w:x="1426" w:y="9"/>
        <w:widowControl w:val="0"/>
        <w:rPr>
          <w:rFonts w:ascii="Times New Roman" w:hAnsi="Times New Roman"/>
          <w:sz w:val="22"/>
        </w:rPr>
      </w:pPr>
    </w:p>
    <w:p w:rsidR="00657C33" w:rsidRPr="00DE5E3E" w:rsidRDefault="00657C33" w:rsidP="00657C33">
      <w:pPr>
        <w:framePr w:w="9796" w:h="441" w:hSpace="180" w:wrap="around" w:vAnchor="text" w:hAnchor="page" w:x="1426" w:y="9"/>
        <w:widowControl w:val="0"/>
        <w:rPr>
          <w:rFonts w:ascii="Times New Roman" w:hAnsi="Times New Roman"/>
          <w:sz w:val="24"/>
        </w:rPr>
      </w:pPr>
      <w:r w:rsidRPr="00DE5E3E">
        <w:rPr>
          <w:rFonts w:ascii="Times New Roman" w:hAnsi="Times New Roman"/>
          <w:sz w:val="24"/>
        </w:rPr>
        <w:t xml:space="preserve">     ___.0</w:t>
      </w:r>
      <w:r>
        <w:rPr>
          <w:rFonts w:ascii="Times New Roman" w:hAnsi="Times New Roman"/>
          <w:sz w:val="24"/>
        </w:rPr>
        <w:t>6</w:t>
      </w:r>
      <w:r w:rsidRPr="00DE5E3E">
        <w:rPr>
          <w:rFonts w:ascii="Times New Roman" w:hAnsi="Times New Roman"/>
          <w:sz w:val="24"/>
        </w:rPr>
        <w:t xml:space="preserve">.2026                                                                           </w:t>
      </w:r>
      <w:r w:rsidRPr="00DE5E3E">
        <w:rPr>
          <w:rFonts w:ascii="Times New Roman" w:hAnsi="Times New Roman"/>
          <w:sz w:val="24"/>
        </w:rPr>
        <w:tab/>
        <w:t xml:space="preserve">  </w:t>
      </w:r>
      <w:r w:rsidRPr="00DE5E3E">
        <w:rPr>
          <w:rFonts w:ascii="Times New Roman" w:hAnsi="Times New Roman"/>
          <w:sz w:val="24"/>
        </w:rPr>
        <w:tab/>
        <w:t xml:space="preserve">      </w:t>
      </w:r>
      <w:r w:rsidRPr="00DE5E3E">
        <w:rPr>
          <w:rFonts w:ascii="Times New Roman" w:hAnsi="Times New Roman"/>
          <w:sz w:val="24"/>
        </w:rPr>
        <w:tab/>
        <w:t>№ _____________</w:t>
      </w:r>
    </w:p>
    <w:p w:rsidR="00657C33" w:rsidRPr="00DE5E3E" w:rsidRDefault="00657C33" w:rsidP="00657C33">
      <w:pPr>
        <w:framePr w:w="9796" w:h="441" w:hSpace="180" w:wrap="around" w:vAnchor="text" w:hAnchor="page" w:x="1426" w:y="9"/>
        <w:widowControl w:val="0"/>
        <w:jc w:val="center"/>
        <w:rPr>
          <w:rFonts w:ascii="Times New Roman" w:hAnsi="Times New Roman"/>
          <w:sz w:val="22"/>
          <w:szCs w:val="22"/>
        </w:rPr>
      </w:pPr>
      <w:r w:rsidRPr="00DE5E3E">
        <w:rPr>
          <w:rFonts w:ascii="Times New Roman" w:hAnsi="Times New Roman"/>
          <w:b/>
          <w:sz w:val="22"/>
          <w:szCs w:val="22"/>
        </w:rPr>
        <w:t>г. Железногорск</w:t>
      </w:r>
    </w:p>
    <w:p w:rsidR="00657C33" w:rsidRPr="00DE5E3E" w:rsidRDefault="00657C33" w:rsidP="00657C33">
      <w:pPr>
        <w:widowControl w:val="0"/>
        <w:rPr>
          <w:rFonts w:ascii="Times New Roman" w:hAnsi="Times New Roman"/>
        </w:rPr>
      </w:pPr>
    </w:p>
    <w:p w:rsidR="001805FD" w:rsidRPr="00210B04" w:rsidRDefault="001805FD" w:rsidP="00210B04">
      <w:pPr>
        <w:pStyle w:val="ac"/>
        <w:jc w:val="both"/>
        <w:rPr>
          <w:rFonts w:ascii="Times New Roman" w:hAnsi="Times New Roman"/>
          <w:sz w:val="28"/>
          <w:szCs w:val="28"/>
        </w:rPr>
      </w:pPr>
      <w:r w:rsidRPr="00210B04">
        <w:rPr>
          <w:rFonts w:ascii="Times New Roman" w:hAnsi="Times New Roman"/>
          <w:sz w:val="28"/>
          <w:szCs w:val="28"/>
        </w:rPr>
        <w:t xml:space="preserve">Об утверждении формы проверочного листа, </w:t>
      </w:r>
      <w:r w:rsidR="00657C33" w:rsidRPr="00657C33">
        <w:rPr>
          <w:rFonts w:ascii="Times New Roman" w:hAnsi="Times New Roman"/>
          <w:sz w:val="28"/>
          <w:szCs w:val="28"/>
        </w:rPr>
        <w:t xml:space="preserve">(список контрольных вопросов), применяемый при осуществлении </w:t>
      </w:r>
      <w:r w:rsidR="00657C33" w:rsidRPr="00657C33">
        <w:rPr>
          <w:rFonts w:ascii="Times New Roman" w:eastAsiaTheme="minorHAnsi" w:hAnsi="Times New Roman"/>
          <w:bCs/>
          <w:sz w:val="28"/>
          <w:szCs w:val="28"/>
          <w:lang w:eastAsia="en-US"/>
        </w:rPr>
        <w:t xml:space="preserve">муниципального контроля на автомобильном транспорте, городском наземном электрическом транспорте и в дорожном хозяйстве на </w:t>
      </w:r>
      <w:proofErr w:type="gramStart"/>
      <w:r w:rsidR="00657C33" w:rsidRPr="00657C33">
        <w:rPr>
          <w:rFonts w:ascii="Times New Roman" w:eastAsiaTheme="minorHAnsi" w:hAnsi="Times New Roman"/>
          <w:bCs/>
          <w:sz w:val="28"/>
          <w:szCs w:val="28"/>
          <w:lang w:eastAsia="en-US"/>
        </w:rPr>
        <w:t>территории</w:t>
      </w:r>
      <w:proofErr w:type="gramEnd"/>
      <w:r w:rsidR="00657C33" w:rsidRPr="00657C33">
        <w:rPr>
          <w:rFonts w:ascii="Times New Roman" w:eastAsiaTheme="minorHAnsi" w:hAnsi="Times New Roman"/>
          <w:bCs/>
          <w:sz w:val="28"/>
          <w:szCs w:val="28"/>
          <w:lang w:eastAsia="en-US"/>
        </w:rPr>
        <w:t xml:space="preserve"> ЗАТО Железногорск относительно соблюдения юридическими лицами, индивидуальными предпринимателями и гражданами в отношении объектов контроля требований, установленных в соответствии с нормативными правовыми актами Российской Федерации, законами и иными нормативными правовыми актами Красноярского края в области предмета контроля</w:t>
      </w:r>
    </w:p>
    <w:p w:rsidR="00ED2CFA" w:rsidRPr="00210B04" w:rsidRDefault="00ED2CFA" w:rsidP="00ED2CFA">
      <w:pPr>
        <w:pStyle w:val="aa"/>
        <w:spacing w:before="0" w:beforeAutospacing="0" w:after="0" w:afterAutospacing="0"/>
        <w:jc w:val="both"/>
        <w:rPr>
          <w:sz w:val="28"/>
          <w:szCs w:val="28"/>
        </w:rPr>
      </w:pPr>
    </w:p>
    <w:p w:rsidR="00ED2CFA" w:rsidRPr="00657C33" w:rsidRDefault="001805FD" w:rsidP="00657C33">
      <w:pPr>
        <w:autoSpaceDE w:val="0"/>
        <w:autoSpaceDN w:val="0"/>
        <w:adjustRightInd w:val="0"/>
        <w:ind w:firstLine="567"/>
        <w:jc w:val="both"/>
        <w:rPr>
          <w:rFonts w:ascii="Times New Roman" w:hAnsi="Times New Roman"/>
          <w:sz w:val="28"/>
          <w:szCs w:val="28"/>
        </w:rPr>
      </w:pPr>
      <w:proofErr w:type="gramStart"/>
      <w:r w:rsidRPr="00657C33">
        <w:rPr>
          <w:rFonts w:ascii="Times New Roman" w:hAnsi="Times New Roman"/>
          <w:sz w:val="28"/>
          <w:szCs w:val="28"/>
        </w:rPr>
        <w:t xml:space="preserve">В соответствии с Федеральным законом от 06.10.2003 № 131-ФЗ «Об общих принципах организации местного самоуправления в Российской Федерации», </w:t>
      </w:r>
      <w:r w:rsidR="00657C33" w:rsidRPr="00657C33">
        <w:rPr>
          <w:rFonts w:ascii="Times New Roman" w:hAnsi="Times New Roman"/>
          <w:sz w:val="28"/>
          <w:szCs w:val="28"/>
        </w:rPr>
        <w:t>Федеральны</w:t>
      </w:r>
      <w:r w:rsidR="00657C33">
        <w:rPr>
          <w:rFonts w:ascii="Times New Roman" w:hAnsi="Times New Roman"/>
          <w:sz w:val="28"/>
          <w:szCs w:val="28"/>
        </w:rPr>
        <w:t>м</w:t>
      </w:r>
      <w:r w:rsidR="00657C33" w:rsidRPr="00657C33">
        <w:rPr>
          <w:rFonts w:ascii="Times New Roman" w:hAnsi="Times New Roman"/>
          <w:sz w:val="28"/>
          <w:szCs w:val="28"/>
        </w:rPr>
        <w:t xml:space="preserve"> закон</w:t>
      </w:r>
      <w:r w:rsidR="00657C33">
        <w:rPr>
          <w:rFonts w:ascii="Times New Roman" w:hAnsi="Times New Roman"/>
          <w:sz w:val="28"/>
          <w:szCs w:val="28"/>
        </w:rPr>
        <w:t>ом</w:t>
      </w:r>
      <w:r w:rsidR="00657C33" w:rsidRPr="00657C33">
        <w:rPr>
          <w:rFonts w:ascii="Times New Roman" w:hAnsi="Times New Roman"/>
          <w:sz w:val="28"/>
          <w:szCs w:val="28"/>
        </w:rPr>
        <w:t xml:space="preserve"> от 20.03.2025 </w:t>
      </w:r>
      <w:r w:rsidR="00657C33">
        <w:rPr>
          <w:rFonts w:ascii="Times New Roman" w:hAnsi="Times New Roman"/>
          <w:sz w:val="28"/>
          <w:szCs w:val="28"/>
        </w:rPr>
        <w:t>№</w:t>
      </w:r>
      <w:r w:rsidR="00657C33" w:rsidRPr="00657C33">
        <w:rPr>
          <w:rFonts w:ascii="Times New Roman" w:hAnsi="Times New Roman"/>
          <w:sz w:val="28"/>
          <w:szCs w:val="28"/>
        </w:rPr>
        <w:t xml:space="preserve"> 33-ФЗ</w:t>
      </w:r>
      <w:r w:rsidR="00657C33">
        <w:rPr>
          <w:rFonts w:ascii="Times New Roman" w:hAnsi="Times New Roman"/>
          <w:sz w:val="28"/>
          <w:szCs w:val="28"/>
        </w:rPr>
        <w:t>, «</w:t>
      </w:r>
      <w:r w:rsidR="00657C33" w:rsidRPr="00657C33">
        <w:rPr>
          <w:rFonts w:ascii="Times New Roman" w:hAnsi="Times New Roman"/>
          <w:sz w:val="28"/>
          <w:szCs w:val="28"/>
        </w:rPr>
        <w:t>Об общих принципах организации местного самоуправления в единой системе публичной власти</w:t>
      </w:r>
      <w:r w:rsidR="00657C33">
        <w:rPr>
          <w:rFonts w:ascii="Times New Roman" w:hAnsi="Times New Roman"/>
          <w:sz w:val="28"/>
          <w:szCs w:val="28"/>
        </w:rPr>
        <w:t xml:space="preserve">», </w:t>
      </w:r>
      <w:r w:rsidRPr="00657C33">
        <w:rPr>
          <w:rFonts w:ascii="Times New Roman" w:hAnsi="Times New Roman"/>
          <w:sz w:val="28"/>
          <w:szCs w:val="28"/>
        </w:rPr>
        <w:t>Федеральным законом от 31.07.2020 № 248-ФЗ «О государственном контроле (надзоре) и муниципальном контроле в Российской Федерации»,</w:t>
      </w:r>
      <w:r w:rsidR="00A52773" w:rsidRPr="00657C33">
        <w:rPr>
          <w:rFonts w:ascii="Times New Roman" w:hAnsi="Times New Roman"/>
          <w:sz w:val="28"/>
          <w:szCs w:val="28"/>
        </w:rPr>
        <w:t xml:space="preserve"> Постановлением Правительства РФ от 27.10.2021 № 1844 «Об утверждении требований к разработке, содержанию</w:t>
      </w:r>
      <w:proofErr w:type="gramEnd"/>
      <w:r w:rsidR="00A52773" w:rsidRPr="00657C33">
        <w:rPr>
          <w:rFonts w:ascii="Times New Roman" w:hAnsi="Times New Roman"/>
          <w:sz w:val="28"/>
          <w:szCs w:val="28"/>
        </w:rPr>
        <w:t>, общественному обсуждению проектов форм проверочных листов, утверждению, применению, актуализации форм проверочных листов, а также случаев обязательного применения проверочных листов»,</w:t>
      </w:r>
      <w:r w:rsidRPr="00657C33">
        <w:rPr>
          <w:rFonts w:ascii="Times New Roman" w:hAnsi="Times New Roman"/>
          <w:sz w:val="28"/>
          <w:szCs w:val="28"/>
        </w:rPr>
        <w:t xml:space="preserve"> </w:t>
      </w:r>
      <w:r w:rsidR="00ED2CFA" w:rsidRPr="00657C33">
        <w:rPr>
          <w:rFonts w:ascii="Times New Roman" w:hAnsi="Times New Roman"/>
          <w:sz w:val="28"/>
          <w:szCs w:val="28"/>
        </w:rPr>
        <w:t>р</w:t>
      </w:r>
      <w:r w:rsidR="00E73412" w:rsidRPr="00657C33">
        <w:rPr>
          <w:rFonts w:ascii="Times New Roman" w:hAnsi="Times New Roman"/>
          <w:sz w:val="28"/>
          <w:szCs w:val="28"/>
        </w:rPr>
        <w:t xml:space="preserve">ешением Совета </w:t>
      </w:r>
      <w:proofErr w:type="gramStart"/>
      <w:r w:rsidR="00E73412" w:rsidRPr="00657C33">
        <w:rPr>
          <w:rFonts w:ascii="Times New Roman" w:hAnsi="Times New Roman"/>
          <w:sz w:val="28"/>
          <w:szCs w:val="28"/>
        </w:rPr>
        <w:t>депутатов</w:t>
      </w:r>
      <w:proofErr w:type="gramEnd"/>
      <w:r w:rsidR="00ED2CFA" w:rsidRPr="00657C33">
        <w:rPr>
          <w:rFonts w:ascii="Times New Roman" w:hAnsi="Times New Roman"/>
          <w:sz w:val="28"/>
          <w:szCs w:val="28"/>
        </w:rPr>
        <w:t xml:space="preserve"> ЗАТО г.</w:t>
      </w:r>
      <w:r w:rsidR="009F588A" w:rsidRPr="00657C33">
        <w:rPr>
          <w:rFonts w:ascii="Times New Roman" w:hAnsi="Times New Roman"/>
          <w:sz w:val="28"/>
          <w:szCs w:val="28"/>
        </w:rPr>
        <w:t> </w:t>
      </w:r>
      <w:r w:rsidR="00ED2CFA" w:rsidRPr="00657C33">
        <w:rPr>
          <w:rFonts w:ascii="Times New Roman" w:hAnsi="Times New Roman"/>
          <w:sz w:val="28"/>
          <w:szCs w:val="28"/>
        </w:rPr>
        <w:t>Железногорск от 28.09.2021 № 11-11</w:t>
      </w:r>
      <w:r w:rsidR="00B3746F" w:rsidRPr="00657C33">
        <w:rPr>
          <w:rFonts w:ascii="Times New Roman" w:hAnsi="Times New Roman"/>
          <w:sz w:val="28"/>
          <w:szCs w:val="28"/>
        </w:rPr>
        <w:t>5</w:t>
      </w:r>
      <w:r w:rsidR="00ED2CFA" w:rsidRPr="00657C33">
        <w:rPr>
          <w:rFonts w:ascii="Times New Roman" w:hAnsi="Times New Roman"/>
          <w:sz w:val="28"/>
          <w:szCs w:val="28"/>
        </w:rPr>
        <w:t>Р «</w:t>
      </w:r>
      <w:r w:rsidR="00B3746F" w:rsidRPr="00657C33">
        <w:rPr>
          <w:rFonts w:ascii="Times New Roman" w:hAnsi="Times New Roman"/>
          <w:sz w:val="28"/>
          <w:szCs w:val="28"/>
        </w:rPr>
        <w:t>Об утверждении положения о муниципальном контроле на автомобильном транспорте, городском наземном электрическом транспорте и в дорожном хозяйстве на территории ЗАТО Железногорск</w:t>
      </w:r>
      <w:r w:rsidR="00531186" w:rsidRPr="00657C33">
        <w:rPr>
          <w:rFonts w:ascii="Times New Roman" w:hAnsi="Times New Roman"/>
          <w:sz w:val="28"/>
          <w:szCs w:val="28"/>
        </w:rPr>
        <w:t>»,</w:t>
      </w:r>
      <w:r w:rsidRPr="00657C33">
        <w:rPr>
          <w:rFonts w:ascii="Times New Roman" w:hAnsi="Times New Roman"/>
          <w:sz w:val="28"/>
          <w:szCs w:val="28"/>
        </w:rPr>
        <w:t xml:space="preserve"> руководствуясь Уставом ЗАТО Железногорск,</w:t>
      </w:r>
    </w:p>
    <w:p w:rsidR="00ED2CFA" w:rsidRPr="00210B04" w:rsidRDefault="00ED2CFA" w:rsidP="00BF1C28">
      <w:pPr>
        <w:spacing w:before="100" w:beforeAutospacing="1" w:after="100" w:afterAutospacing="1"/>
        <w:jc w:val="both"/>
        <w:rPr>
          <w:rFonts w:ascii="Times New Roman" w:hAnsi="Times New Roman"/>
          <w:sz w:val="28"/>
          <w:szCs w:val="28"/>
        </w:rPr>
      </w:pPr>
      <w:r w:rsidRPr="00210B04">
        <w:rPr>
          <w:rFonts w:ascii="Times New Roman" w:hAnsi="Times New Roman"/>
          <w:sz w:val="28"/>
          <w:szCs w:val="28"/>
        </w:rPr>
        <w:t>ПОСТАНОВЛЯЮ:</w:t>
      </w:r>
    </w:p>
    <w:p w:rsidR="003706C6" w:rsidRPr="00BF1C28" w:rsidRDefault="003706C6" w:rsidP="00BF1C28">
      <w:pPr>
        <w:pStyle w:val="ac"/>
        <w:spacing w:after="0"/>
        <w:ind w:firstLine="708"/>
        <w:jc w:val="both"/>
        <w:rPr>
          <w:rFonts w:ascii="Times New Roman" w:hAnsi="Times New Roman"/>
          <w:sz w:val="28"/>
          <w:szCs w:val="28"/>
        </w:rPr>
      </w:pPr>
      <w:r w:rsidRPr="00210B04">
        <w:rPr>
          <w:rFonts w:ascii="Times New Roman" w:hAnsi="Times New Roman"/>
          <w:sz w:val="28"/>
          <w:szCs w:val="28"/>
        </w:rPr>
        <w:t xml:space="preserve">1. </w:t>
      </w:r>
      <w:r w:rsidR="001805FD" w:rsidRPr="00210B04">
        <w:rPr>
          <w:rFonts w:ascii="Times New Roman" w:hAnsi="Times New Roman"/>
          <w:sz w:val="28"/>
          <w:szCs w:val="28"/>
        </w:rPr>
        <w:t xml:space="preserve">Утвердить типовую </w:t>
      </w:r>
      <w:r w:rsidR="00657C33" w:rsidRPr="00210B04">
        <w:rPr>
          <w:rFonts w:ascii="Times New Roman" w:hAnsi="Times New Roman"/>
          <w:sz w:val="28"/>
          <w:szCs w:val="28"/>
        </w:rPr>
        <w:t xml:space="preserve">формы проверочного листа, </w:t>
      </w:r>
      <w:r w:rsidR="00657C33" w:rsidRPr="00657C33">
        <w:rPr>
          <w:rFonts w:ascii="Times New Roman" w:hAnsi="Times New Roman"/>
          <w:sz w:val="28"/>
          <w:szCs w:val="28"/>
        </w:rPr>
        <w:t xml:space="preserve">(список контрольных вопросов), применяемый при осуществлении </w:t>
      </w:r>
      <w:r w:rsidR="00657C33" w:rsidRPr="00657C33">
        <w:rPr>
          <w:rFonts w:ascii="Times New Roman" w:eastAsiaTheme="minorHAnsi" w:hAnsi="Times New Roman"/>
          <w:bCs/>
          <w:sz w:val="28"/>
          <w:szCs w:val="28"/>
          <w:lang w:eastAsia="en-US"/>
        </w:rPr>
        <w:t xml:space="preserve">муниципального контроля на автомобильном транспорте, городском наземном электрическом транспорте и в </w:t>
      </w:r>
      <w:r w:rsidR="00657C33" w:rsidRPr="00657C33">
        <w:rPr>
          <w:rFonts w:ascii="Times New Roman" w:eastAsiaTheme="minorHAnsi" w:hAnsi="Times New Roman"/>
          <w:bCs/>
          <w:sz w:val="28"/>
          <w:szCs w:val="28"/>
          <w:lang w:eastAsia="en-US"/>
        </w:rPr>
        <w:lastRenderedPageBreak/>
        <w:t xml:space="preserve">дорожном хозяйстве на </w:t>
      </w:r>
      <w:proofErr w:type="gramStart"/>
      <w:r w:rsidR="00657C33" w:rsidRPr="00657C33">
        <w:rPr>
          <w:rFonts w:ascii="Times New Roman" w:eastAsiaTheme="minorHAnsi" w:hAnsi="Times New Roman"/>
          <w:bCs/>
          <w:sz w:val="28"/>
          <w:szCs w:val="28"/>
          <w:lang w:eastAsia="en-US"/>
        </w:rPr>
        <w:t>территории</w:t>
      </w:r>
      <w:proofErr w:type="gramEnd"/>
      <w:r w:rsidR="00657C33" w:rsidRPr="00657C33">
        <w:rPr>
          <w:rFonts w:ascii="Times New Roman" w:eastAsiaTheme="minorHAnsi" w:hAnsi="Times New Roman"/>
          <w:bCs/>
          <w:sz w:val="28"/>
          <w:szCs w:val="28"/>
          <w:lang w:eastAsia="en-US"/>
        </w:rPr>
        <w:t xml:space="preserve"> ЗАТО Железногорск относительно соблюдения юридическими лицами, индивидуальными предпринимателями и гражданами в отношении объектов контроля требований, установленных в соответствии с нормативными правовыми актами Российской Федерации, законами и иными нормативными правовыми актами Красноярского края в области предмета контроля</w:t>
      </w:r>
      <w:r w:rsidR="00986FAF" w:rsidRPr="00210B04">
        <w:rPr>
          <w:rFonts w:ascii="Times New Roman" w:hAnsi="Times New Roman"/>
          <w:sz w:val="28"/>
          <w:szCs w:val="28"/>
        </w:rPr>
        <w:t xml:space="preserve"> </w:t>
      </w:r>
      <w:r w:rsidR="00BF1C28">
        <w:rPr>
          <w:rFonts w:ascii="Times New Roman" w:hAnsi="Times New Roman"/>
          <w:sz w:val="28"/>
          <w:szCs w:val="28"/>
        </w:rPr>
        <w:t>согласно приложению</w:t>
      </w:r>
      <w:r w:rsidRPr="00210B04">
        <w:rPr>
          <w:rFonts w:ascii="Times New Roman" w:hAnsi="Times New Roman"/>
          <w:sz w:val="28"/>
          <w:szCs w:val="28"/>
        </w:rPr>
        <w:t>.</w:t>
      </w:r>
    </w:p>
    <w:p w:rsidR="00657C33" w:rsidRPr="00DE5E3E" w:rsidRDefault="00657C33" w:rsidP="00657C33">
      <w:pPr>
        <w:widowControl w:val="0"/>
        <w:tabs>
          <w:tab w:val="left" w:pos="1134"/>
        </w:tabs>
        <w:spacing w:line="252" w:lineRule="auto"/>
        <w:ind w:firstLine="709"/>
        <w:jc w:val="both"/>
        <w:rPr>
          <w:rFonts w:ascii="Times New Roman" w:hAnsi="Times New Roman"/>
          <w:sz w:val="28"/>
          <w:szCs w:val="28"/>
        </w:rPr>
      </w:pPr>
      <w:r w:rsidRPr="00DE5E3E">
        <w:rPr>
          <w:rFonts w:ascii="Times New Roman" w:hAnsi="Times New Roman"/>
          <w:sz w:val="28"/>
          <w:szCs w:val="28"/>
        </w:rPr>
        <w:t>2. Отделу управления проектами и документационного, организационного обеспечения деятельности Администрации ЗАТО г</w:t>
      </w:r>
      <w:proofErr w:type="gramStart"/>
      <w:r w:rsidRPr="00DE5E3E">
        <w:rPr>
          <w:rFonts w:ascii="Times New Roman" w:hAnsi="Times New Roman"/>
          <w:sz w:val="28"/>
          <w:szCs w:val="28"/>
        </w:rPr>
        <w:t>.Ж</w:t>
      </w:r>
      <w:proofErr w:type="gramEnd"/>
      <w:r w:rsidRPr="00DE5E3E">
        <w:rPr>
          <w:rFonts w:ascii="Times New Roman" w:hAnsi="Times New Roman"/>
          <w:sz w:val="28"/>
          <w:szCs w:val="28"/>
        </w:rPr>
        <w:t>елезногорск (В.Г. Винокурова) довести настоящее постановление до сведения населения через сетевое издание «Город и горожане» в информационно-телекоммуникационной сети «Интернет».</w:t>
      </w:r>
    </w:p>
    <w:p w:rsidR="00657C33" w:rsidRPr="00DE5E3E" w:rsidRDefault="00657C33" w:rsidP="00657C33">
      <w:pPr>
        <w:widowControl w:val="0"/>
        <w:tabs>
          <w:tab w:val="left" w:pos="1276"/>
        </w:tabs>
        <w:spacing w:line="252" w:lineRule="auto"/>
        <w:ind w:firstLine="709"/>
        <w:jc w:val="both"/>
        <w:rPr>
          <w:rFonts w:ascii="Times New Roman" w:hAnsi="Times New Roman"/>
          <w:sz w:val="28"/>
          <w:szCs w:val="28"/>
        </w:rPr>
      </w:pPr>
      <w:r w:rsidRPr="00DE5E3E">
        <w:rPr>
          <w:rFonts w:ascii="Times New Roman" w:hAnsi="Times New Roman"/>
          <w:sz w:val="28"/>
          <w:szCs w:val="28"/>
        </w:rPr>
        <w:t xml:space="preserve">3. Отделу общественных связей </w:t>
      </w:r>
      <w:proofErr w:type="gramStart"/>
      <w:r w:rsidRPr="00DE5E3E">
        <w:rPr>
          <w:rFonts w:ascii="Times New Roman" w:hAnsi="Times New Roman"/>
          <w:sz w:val="28"/>
          <w:szCs w:val="28"/>
        </w:rPr>
        <w:t>Администрации</w:t>
      </w:r>
      <w:proofErr w:type="gramEnd"/>
      <w:r w:rsidRPr="00DE5E3E">
        <w:rPr>
          <w:rFonts w:ascii="Times New Roman" w:hAnsi="Times New Roman"/>
          <w:sz w:val="28"/>
          <w:szCs w:val="28"/>
        </w:rPr>
        <w:t xml:space="preserve"> ЗАТО г. Железногорск (И.С. Архипова) разместить настоящее постановление на официальном сайте Администрации ЗАТО г. Железногорск в информационно-телекоммуникационной сети «Интернет».</w:t>
      </w:r>
    </w:p>
    <w:p w:rsidR="001805FD" w:rsidRPr="00586E49" w:rsidRDefault="00657C33" w:rsidP="00657C33">
      <w:pPr>
        <w:tabs>
          <w:tab w:val="left" w:pos="851"/>
        </w:tabs>
        <w:ind w:firstLine="709"/>
        <w:jc w:val="both"/>
        <w:rPr>
          <w:rFonts w:ascii="Times New Roman" w:hAnsi="Times New Roman"/>
          <w:sz w:val="28"/>
          <w:szCs w:val="28"/>
        </w:rPr>
      </w:pPr>
      <w:r w:rsidRPr="00DE5E3E">
        <w:rPr>
          <w:rFonts w:ascii="Times New Roman" w:hAnsi="Times New Roman"/>
          <w:sz w:val="28"/>
          <w:szCs w:val="28"/>
        </w:rPr>
        <w:t>4. Настоящее постановление вступает в силу после его официального опубликования в сетевом издании «Город и горожане» в информационно-телекоммуникационной сети «Интернет» (http://www.gig26.ru).</w:t>
      </w:r>
    </w:p>
    <w:p w:rsidR="00657C33" w:rsidRPr="007A4B65" w:rsidRDefault="00657C33" w:rsidP="00657C33">
      <w:pPr>
        <w:widowControl w:val="0"/>
        <w:jc w:val="both"/>
        <w:rPr>
          <w:rFonts w:ascii="Times New Roman" w:hAnsi="Times New Roman"/>
          <w:sz w:val="28"/>
          <w:szCs w:val="28"/>
        </w:rPr>
      </w:pPr>
    </w:p>
    <w:p w:rsidR="00657C33" w:rsidRPr="007A4B65" w:rsidRDefault="00657C33" w:rsidP="00657C33">
      <w:pPr>
        <w:widowControl w:val="0"/>
        <w:jc w:val="both"/>
        <w:rPr>
          <w:rFonts w:ascii="Times New Roman" w:hAnsi="Times New Roman"/>
          <w:sz w:val="28"/>
          <w:szCs w:val="28"/>
        </w:rPr>
      </w:pPr>
    </w:p>
    <w:p w:rsidR="00657C33" w:rsidRPr="00DE5E3E" w:rsidRDefault="00657C33" w:rsidP="00657C33">
      <w:pPr>
        <w:widowControl w:val="0"/>
        <w:jc w:val="both"/>
        <w:rPr>
          <w:rFonts w:ascii="Times New Roman" w:hAnsi="Times New Roman"/>
          <w:sz w:val="20"/>
        </w:rPr>
      </w:pPr>
      <w:proofErr w:type="gramStart"/>
      <w:r w:rsidRPr="00DE5E3E">
        <w:rPr>
          <w:rFonts w:ascii="Times New Roman" w:hAnsi="Times New Roman"/>
          <w:sz w:val="28"/>
          <w:szCs w:val="28"/>
        </w:rPr>
        <w:t>Глав</w:t>
      </w:r>
      <w:r w:rsidR="000E0A7B">
        <w:rPr>
          <w:rFonts w:ascii="Times New Roman" w:hAnsi="Times New Roman"/>
          <w:sz w:val="28"/>
          <w:szCs w:val="28"/>
        </w:rPr>
        <w:t>а</w:t>
      </w:r>
      <w:proofErr w:type="gramEnd"/>
      <w:r w:rsidRPr="00DE5E3E">
        <w:rPr>
          <w:rFonts w:ascii="Times New Roman" w:hAnsi="Times New Roman"/>
          <w:sz w:val="28"/>
          <w:szCs w:val="28"/>
        </w:rPr>
        <w:t xml:space="preserve"> ЗАТО г. Железногорск</w:t>
      </w:r>
      <w:r w:rsidRPr="00DE5E3E">
        <w:rPr>
          <w:rFonts w:ascii="Times New Roman" w:hAnsi="Times New Roman"/>
          <w:sz w:val="28"/>
          <w:szCs w:val="28"/>
        </w:rPr>
        <w:tab/>
      </w:r>
      <w:r w:rsidRPr="00DE5E3E">
        <w:rPr>
          <w:rFonts w:ascii="Times New Roman" w:hAnsi="Times New Roman"/>
          <w:sz w:val="28"/>
          <w:szCs w:val="28"/>
        </w:rPr>
        <w:tab/>
      </w:r>
      <w:r w:rsidRPr="00DE5E3E">
        <w:rPr>
          <w:rFonts w:ascii="Times New Roman" w:hAnsi="Times New Roman"/>
          <w:sz w:val="28"/>
          <w:szCs w:val="28"/>
        </w:rPr>
        <w:tab/>
        <w:t xml:space="preserve">           </w:t>
      </w:r>
      <w:r w:rsidRPr="00DE5E3E">
        <w:rPr>
          <w:rFonts w:ascii="Times New Roman" w:hAnsi="Times New Roman"/>
          <w:sz w:val="28"/>
          <w:szCs w:val="28"/>
        </w:rPr>
        <w:tab/>
      </w:r>
      <w:bookmarkStart w:id="0" w:name="RANGE!A1"/>
      <w:bookmarkStart w:id="1" w:name="RANGE!A1:J27"/>
      <w:bookmarkStart w:id="2" w:name="RANGE!A1:G189"/>
      <w:bookmarkStart w:id="3" w:name="RANGE!A1:K25"/>
      <w:bookmarkEnd w:id="0"/>
      <w:bookmarkEnd w:id="1"/>
      <w:bookmarkEnd w:id="2"/>
      <w:bookmarkEnd w:id="3"/>
      <w:r w:rsidRPr="00DE5E3E">
        <w:rPr>
          <w:rFonts w:ascii="Times New Roman" w:hAnsi="Times New Roman"/>
          <w:sz w:val="28"/>
          <w:szCs w:val="28"/>
        </w:rPr>
        <w:t xml:space="preserve">        </w:t>
      </w:r>
      <w:r w:rsidRPr="00DE5E3E">
        <w:rPr>
          <w:rFonts w:ascii="Times New Roman" w:hAnsi="Times New Roman"/>
          <w:sz w:val="28"/>
          <w:szCs w:val="28"/>
        </w:rPr>
        <w:tab/>
        <w:t xml:space="preserve"> </w:t>
      </w:r>
      <w:r>
        <w:rPr>
          <w:rFonts w:ascii="Times New Roman" w:hAnsi="Times New Roman"/>
          <w:sz w:val="28"/>
          <w:szCs w:val="28"/>
        </w:rPr>
        <w:t xml:space="preserve">      </w:t>
      </w:r>
      <w:r w:rsidR="000E0A7B">
        <w:rPr>
          <w:rFonts w:ascii="Times New Roman" w:hAnsi="Times New Roman"/>
          <w:sz w:val="28"/>
          <w:szCs w:val="28"/>
        </w:rPr>
        <w:tab/>
        <w:t xml:space="preserve">      Д.М. Чернятин</w:t>
      </w:r>
    </w:p>
    <w:p w:rsidR="00657C33" w:rsidRDefault="00657C33">
      <w:pPr>
        <w:spacing w:after="200" w:line="276" w:lineRule="auto"/>
      </w:pPr>
      <w:r>
        <w:br w:type="page"/>
      </w: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53"/>
        <w:gridCol w:w="4961"/>
      </w:tblGrid>
      <w:tr w:rsidR="00E61333" w:rsidTr="00B14D6E">
        <w:tc>
          <w:tcPr>
            <w:tcW w:w="5353" w:type="dxa"/>
          </w:tcPr>
          <w:p w:rsidR="00E61333" w:rsidRDefault="00E61333" w:rsidP="00B3746F">
            <w:pPr>
              <w:autoSpaceDE w:val="0"/>
              <w:autoSpaceDN w:val="0"/>
              <w:adjustRightInd w:val="0"/>
              <w:jc w:val="both"/>
              <w:outlineLvl w:val="0"/>
              <w:rPr>
                <w:rFonts w:ascii="Times New Roman" w:hAnsi="Times New Roman"/>
                <w:sz w:val="28"/>
                <w:szCs w:val="28"/>
              </w:rPr>
            </w:pPr>
          </w:p>
        </w:tc>
        <w:tc>
          <w:tcPr>
            <w:tcW w:w="4961" w:type="dxa"/>
          </w:tcPr>
          <w:p w:rsidR="00E61333" w:rsidRPr="00352A3E" w:rsidRDefault="00E61333" w:rsidP="00B3746F">
            <w:pPr>
              <w:autoSpaceDE w:val="0"/>
              <w:autoSpaceDN w:val="0"/>
              <w:adjustRightInd w:val="0"/>
              <w:jc w:val="both"/>
              <w:outlineLvl w:val="0"/>
              <w:rPr>
                <w:rFonts w:ascii="Times New Roman" w:hAnsi="Times New Roman"/>
                <w:sz w:val="28"/>
                <w:szCs w:val="28"/>
              </w:rPr>
            </w:pPr>
            <w:r w:rsidRPr="00352A3E">
              <w:rPr>
                <w:rFonts w:ascii="Times New Roman" w:hAnsi="Times New Roman"/>
                <w:sz w:val="28"/>
                <w:szCs w:val="28"/>
              </w:rPr>
              <w:t xml:space="preserve">Приложение </w:t>
            </w:r>
          </w:p>
          <w:p w:rsidR="00E61333" w:rsidRPr="00352A3E" w:rsidRDefault="00E61333" w:rsidP="00B3746F">
            <w:pPr>
              <w:autoSpaceDE w:val="0"/>
              <w:autoSpaceDN w:val="0"/>
              <w:adjustRightInd w:val="0"/>
              <w:jc w:val="both"/>
              <w:rPr>
                <w:rFonts w:ascii="Times New Roman" w:hAnsi="Times New Roman"/>
                <w:sz w:val="28"/>
                <w:szCs w:val="28"/>
              </w:rPr>
            </w:pPr>
            <w:r w:rsidRPr="00352A3E">
              <w:rPr>
                <w:rFonts w:ascii="Times New Roman" w:hAnsi="Times New Roman"/>
                <w:sz w:val="28"/>
                <w:szCs w:val="28"/>
              </w:rPr>
              <w:t>к постановлению Администрации</w:t>
            </w:r>
          </w:p>
          <w:p w:rsidR="00E61333" w:rsidRPr="00352A3E" w:rsidRDefault="00E61333" w:rsidP="00B3746F">
            <w:pPr>
              <w:autoSpaceDE w:val="0"/>
              <w:autoSpaceDN w:val="0"/>
              <w:adjustRightInd w:val="0"/>
              <w:jc w:val="both"/>
              <w:rPr>
                <w:rFonts w:ascii="Times New Roman" w:hAnsi="Times New Roman"/>
                <w:sz w:val="28"/>
                <w:szCs w:val="28"/>
              </w:rPr>
            </w:pPr>
            <w:r w:rsidRPr="00352A3E">
              <w:rPr>
                <w:rFonts w:ascii="Times New Roman" w:hAnsi="Times New Roman"/>
                <w:sz w:val="28"/>
                <w:szCs w:val="28"/>
              </w:rPr>
              <w:t xml:space="preserve">ЗАТО </w:t>
            </w:r>
            <w:proofErr w:type="gramStart"/>
            <w:r w:rsidRPr="00352A3E">
              <w:rPr>
                <w:rFonts w:ascii="Times New Roman" w:hAnsi="Times New Roman"/>
                <w:sz w:val="28"/>
                <w:szCs w:val="28"/>
              </w:rPr>
              <w:t>г</w:t>
            </w:r>
            <w:proofErr w:type="gramEnd"/>
            <w:r w:rsidRPr="00352A3E">
              <w:rPr>
                <w:rFonts w:ascii="Times New Roman" w:hAnsi="Times New Roman"/>
                <w:sz w:val="28"/>
                <w:szCs w:val="28"/>
              </w:rPr>
              <w:t>. Железногорск</w:t>
            </w:r>
          </w:p>
          <w:p w:rsidR="00E61333" w:rsidRDefault="00E61333" w:rsidP="00B3746F">
            <w:pPr>
              <w:jc w:val="both"/>
              <w:rPr>
                <w:rFonts w:ascii="Times New Roman" w:hAnsi="Times New Roman"/>
                <w:sz w:val="28"/>
                <w:szCs w:val="28"/>
              </w:rPr>
            </w:pPr>
            <w:r w:rsidRPr="00352A3E">
              <w:rPr>
                <w:rFonts w:ascii="Times New Roman" w:hAnsi="Times New Roman"/>
                <w:sz w:val="28"/>
                <w:szCs w:val="28"/>
              </w:rPr>
              <w:t xml:space="preserve">от </w:t>
            </w:r>
            <w:r>
              <w:rPr>
                <w:rFonts w:ascii="Times New Roman" w:hAnsi="Times New Roman"/>
                <w:sz w:val="28"/>
                <w:szCs w:val="28"/>
              </w:rPr>
              <w:t>____________ 202</w:t>
            </w:r>
            <w:r w:rsidR="007C3B4E">
              <w:rPr>
                <w:rFonts w:ascii="Times New Roman" w:hAnsi="Times New Roman"/>
                <w:sz w:val="28"/>
                <w:szCs w:val="28"/>
              </w:rPr>
              <w:t>6</w:t>
            </w:r>
            <w:r w:rsidRPr="00352A3E">
              <w:rPr>
                <w:rFonts w:ascii="Times New Roman" w:hAnsi="Times New Roman"/>
                <w:sz w:val="28"/>
                <w:szCs w:val="28"/>
              </w:rPr>
              <w:t xml:space="preserve"> </w:t>
            </w:r>
            <w:r>
              <w:rPr>
                <w:rFonts w:ascii="Times New Roman" w:hAnsi="Times New Roman"/>
                <w:sz w:val="28"/>
                <w:szCs w:val="28"/>
              </w:rPr>
              <w:t xml:space="preserve"> </w:t>
            </w:r>
            <w:r w:rsidRPr="00352A3E">
              <w:rPr>
                <w:rFonts w:ascii="Times New Roman" w:hAnsi="Times New Roman"/>
                <w:sz w:val="28"/>
                <w:szCs w:val="28"/>
              </w:rPr>
              <w:t>№</w:t>
            </w:r>
            <w:r>
              <w:rPr>
                <w:rFonts w:ascii="Times New Roman" w:hAnsi="Times New Roman"/>
                <w:sz w:val="28"/>
                <w:szCs w:val="28"/>
              </w:rPr>
              <w:t>_______</w:t>
            </w:r>
          </w:p>
          <w:p w:rsidR="00E61333" w:rsidRDefault="00E61333" w:rsidP="00B3746F">
            <w:pPr>
              <w:autoSpaceDE w:val="0"/>
              <w:autoSpaceDN w:val="0"/>
              <w:adjustRightInd w:val="0"/>
              <w:jc w:val="both"/>
              <w:outlineLvl w:val="0"/>
              <w:rPr>
                <w:rFonts w:ascii="Times New Roman" w:hAnsi="Times New Roman"/>
                <w:sz w:val="28"/>
                <w:szCs w:val="28"/>
              </w:rPr>
            </w:pPr>
          </w:p>
        </w:tc>
      </w:tr>
      <w:tr w:rsidR="00210B04" w:rsidTr="00B14D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53" w:type="dxa"/>
            <w:tcBorders>
              <w:top w:val="nil"/>
              <w:left w:val="nil"/>
              <w:bottom w:val="nil"/>
              <w:right w:val="nil"/>
            </w:tcBorders>
          </w:tcPr>
          <w:p w:rsidR="00210B04" w:rsidRDefault="00210B04" w:rsidP="00B3746F">
            <w:pPr>
              <w:pStyle w:val="af0"/>
            </w:pPr>
          </w:p>
        </w:tc>
        <w:tc>
          <w:tcPr>
            <w:tcW w:w="4961" w:type="dxa"/>
            <w:tcBorders>
              <w:top w:val="nil"/>
              <w:left w:val="nil"/>
              <w:bottom w:val="nil"/>
              <w:right w:val="nil"/>
            </w:tcBorders>
          </w:tcPr>
          <w:tbl>
            <w:tblPr>
              <w:tblStyle w:val="a8"/>
              <w:tblW w:w="0" w:type="auto"/>
              <w:tblLook w:val="04A0"/>
            </w:tblPr>
            <w:tblGrid>
              <w:gridCol w:w="4730"/>
            </w:tblGrid>
            <w:tr w:rsidR="007C3B4E" w:rsidTr="007C3B4E">
              <w:tc>
                <w:tcPr>
                  <w:tcW w:w="4730" w:type="dxa"/>
                </w:tcPr>
                <w:p w:rsidR="007C3B4E" w:rsidRDefault="007C3B4E" w:rsidP="007C3B4E">
                  <w:pPr>
                    <w:pStyle w:val="af0"/>
                    <w:jc w:val="center"/>
                  </w:pPr>
                  <w:r>
                    <w:t>Поле для нанесения QR-кода,</w:t>
                  </w:r>
                </w:p>
                <w:p w:rsidR="007C3B4E" w:rsidRPr="007C3B4E" w:rsidRDefault="007C3B4E" w:rsidP="007C3B4E">
                  <w:pPr>
                    <w:jc w:val="center"/>
                  </w:pPr>
                  <w:r w:rsidRPr="007C3B4E">
                    <w:rPr>
                      <w:rFonts w:ascii="Times New Roman CYR" w:eastAsiaTheme="minorEastAsia" w:hAnsi="Times New Roman CYR" w:cs="Times New Roman CYR"/>
                      <w:sz w:val="24"/>
                      <w:szCs w:val="24"/>
                    </w:rPr>
                    <w:t>Предусмотренного Правилами формирования и ведения единого реестра контрольных (надзорных) мероприятий, утвержденными постановлением Правительства Российской Федерации от 16.04.2021 №604</w:t>
                  </w:r>
                </w:p>
              </w:tc>
            </w:tr>
          </w:tbl>
          <w:p w:rsidR="007C3B4E" w:rsidRDefault="007C3B4E" w:rsidP="00B3746F">
            <w:pPr>
              <w:pStyle w:val="af0"/>
            </w:pPr>
          </w:p>
          <w:p w:rsidR="00210B04" w:rsidRPr="00567809" w:rsidRDefault="00210B04" w:rsidP="007C3B4E">
            <w:pPr>
              <w:pStyle w:val="af0"/>
              <w:rPr>
                <w:color w:val="FF0000"/>
              </w:rPr>
            </w:pPr>
          </w:p>
        </w:tc>
      </w:tr>
    </w:tbl>
    <w:p w:rsidR="00E61333" w:rsidRPr="00210B04" w:rsidRDefault="007C3B4E" w:rsidP="007C3B4E">
      <w:pPr>
        <w:pStyle w:val="ac"/>
        <w:spacing w:after="0"/>
        <w:jc w:val="center"/>
        <w:rPr>
          <w:rFonts w:ascii="Times New Roman" w:hAnsi="Times New Roman"/>
          <w:b/>
          <w:sz w:val="28"/>
          <w:szCs w:val="28"/>
        </w:rPr>
      </w:pPr>
      <w:r>
        <w:rPr>
          <w:rFonts w:ascii="Times New Roman" w:hAnsi="Times New Roman"/>
          <w:b/>
          <w:sz w:val="28"/>
          <w:szCs w:val="28"/>
        </w:rPr>
        <w:t>Проверочный лист</w:t>
      </w:r>
    </w:p>
    <w:p w:rsidR="007C3B4E" w:rsidRDefault="00E61333" w:rsidP="00657C33">
      <w:pPr>
        <w:autoSpaceDE w:val="0"/>
        <w:autoSpaceDN w:val="0"/>
        <w:adjustRightInd w:val="0"/>
        <w:jc w:val="center"/>
        <w:rPr>
          <w:rFonts w:ascii="Times New Roman" w:eastAsiaTheme="minorHAnsi" w:hAnsi="Times New Roman"/>
          <w:b/>
          <w:bCs/>
          <w:sz w:val="28"/>
          <w:szCs w:val="28"/>
          <w:lang w:eastAsia="en-US"/>
        </w:rPr>
      </w:pPr>
      <w:r w:rsidRPr="00205069">
        <w:rPr>
          <w:rFonts w:ascii="Times New Roman" w:hAnsi="Times New Roman"/>
          <w:b/>
          <w:sz w:val="28"/>
          <w:szCs w:val="28"/>
        </w:rPr>
        <w:t>(спис</w:t>
      </w:r>
      <w:r w:rsidR="007C3B4E">
        <w:rPr>
          <w:rFonts w:ascii="Times New Roman" w:hAnsi="Times New Roman"/>
          <w:b/>
          <w:sz w:val="28"/>
          <w:szCs w:val="28"/>
        </w:rPr>
        <w:t>ок</w:t>
      </w:r>
      <w:r w:rsidRPr="00205069">
        <w:rPr>
          <w:rFonts w:ascii="Times New Roman" w:hAnsi="Times New Roman"/>
          <w:b/>
          <w:sz w:val="28"/>
          <w:szCs w:val="28"/>
        </w:rPr>
        <w:t xml:space="preserve"> контрольных вопросов), </w:t>
      </w:r>
      <w:r w:rsidR="007C3B4E">
        <w:rPr>
          <w:rFonts w:ascii="Times New Roman" w:hAnsi="Times New Roman"/>
          <w:b/>
          <w:sz w:val="28"/>
          <w:szCs w:val="28"/>
        </w:rPr>
        <w:t xml:space="preserve">применяемый при осуществлении </w:t>
      </w:r>
      <w:r w:rsidR="007C3B4E">
        <w:rPr>
          <w:rFonts w:ascii="Times New Roman" w:eastAsiaTheme="minorHAnsi" w:hAnsi="Times New Roman"/>
          <w:b/>
          <w:bCs/>
          <w:sz w:val="28"/>
          <w:szCs w:val="28"/>
          <w:lang w:eastAsia="en-US"/>
        </w:rPr>
        <w:t xml:space="preserve">муниципального контроля на автомобильном транспорте, городском наземном электрическом транспорте и в дорожном хозяйстве на </w:t>
      </w:r>
      <w:proofErr w:type="gramStart"/>
      <w:r w:rsidR="007C3B4E">
        <w:rPr>
          <w:rFonts w:ascii="Times New Roman" w:eastAsiaTheme="minorHAnsi" w:hAnsi="Times New Roman"/>
          <w:b/>
          <w:bCs/>
          <w:sz w:val="28"/>
          <w:szCs w:val="28"/>
          <w:lang w:eastAsia="en-US"/>
        </w:rPr>
        <w:t>территории</w:t>
      </w:r>
      <w:proofErr w:type="gramEnd"/>
      <w:r w:rsidR="007C3B4E">
        <w:rPr>
          <w:rFonts w:ascii="Times New Roman" w:eastAsiaTheme="minorHAnsi" w:hAnsi="Times New Roman"/>
          <w:b/>
          <w:bCs/>
          <w:sz w:val="28"/>
          <w:szCs w:val="28"/>
          <w:lang w:eastAsia="en-US"/>
        </w:rPr>
        <w:t xml:space="preserve"> ЗАТО Железногорск относительно соблюдения юридическими лицами, индивидуальными предпринимателями и гражданами в отношении объектов контроля требований, установленных в соответствии с нормативными правовыми актами Российской Федерации, законами и иными нормативными правовыми актами Красноярского края в области предмета контроля</w:t>
      </w:r>
    </w:p>
    <w:p w:rsidR="00321060" w:rsidRDefault="00321060" w:rsidP="007C3B4E">
      <w:pPr>
        <w:autoSpaceDE w:val="0"/>
        <w:autoSpaceDN w:val="0"/>
        <w:adjustRightInd w:val="0"/>
        <w:jc w:val="both"/>
        <w:rPr>
          <w:rFonts w:ascii="Times New Roman" w:eastAsiaTheme="minorHAnsi" w:hAnsi="Times New Roman"/>
          <w:b/>
          <w:bCs/>
          <w:sz w:val="28"/>
          <w:szCs w:val="28"/>
          <w:lang w:eastAsia="en-US"/>
        </w:rPr>
      </w:pPr>
    </w:p>
    <w:p w:rsidR="00321060" w:rsidRPr="00321060" w:rsidRDefault="00321060" w:rsidP="00321060">
      <w:pPr>
        <w:widowControl w:val="0"/>
        <w:numPr>
          <w:ilvl w:val="0"/>
          <w:numId w:val="6"/>
        </w:numPr>
        <w:tabs>
          <w:tab w:val="left" w:pos="426"/>
        </w:tabs>
        <w:autoSpaceDE w:val="0"/>
        <w:autoSpaceDN w:val="0"/>
        <w:adjustRightInd w:val="0"/>
        <w:ind w:left="0" w:firstLine="0"/>
        <w:jc w:val="both"/>
        <w:rPr>
          <w:rFonts w:ascii="Times New Roman" w:hAnsi="Times New Roman"/>
          <w:sz w:val="28"/>
          <w:szCs w:val="24"/>
        </w:rPr>
      </w:pPr>
      <w:r w:rsidRPr="00321060">
        <w:rPr>
          <w:rFonts w:ascii="Times New Roman" w:hAnsi="Times New Roman"/>
          <w:sz w:val="28"/>
          <w:szCs w:val="24"/>
        </w:rPr>
        <w:t xml:space="preserve">Наименование вида муниципального контроля: муниципальный  контроль </w:t>
      </w:r>
      <w:r w:rsidRPr="00321060">
        <w:rPr>
          <w:rFonts w:ascii="Times New Roman" w:eastAsiaTheme="minorHAnsi" w:hAnsi="Times New Roman"/>
          <w:bCs/>
          <w:sz w:val="28"/>
          <w:szCs w:val="28"/>
          <w:lang w:eastAsia="en-US"/>
        </w:rPr>
        <w:t xml:space="preserve">на автомобильном транспорте, городском наземном электрическом транспорте и в дорожном хозяйстве на </w:t>
      </w:r>
      <w:proofErr w:type="gramStart"/>
      <w:r w:rsidRPr="00321060">
        <w:rPr>
          <w:rFonts w:ascii="Times New Roman" w:eastAsiaTheme="minorHAnsi" w:hAnsi="Times New Roman"/>
          <w:bCs/>
          <w:sz w:val="28"/>
          <w:szCs w:val="28"/>
          <w:lang w:eastAsia="en-US"/>
        </w:rPr>
        <w:t>территории</w:t>
      </w:r>
      <w:proofErr w:type="gramEnd"/>
      <w:r w:rsidRPr="00321060">
        <w:rPr>
          <w:rFonts w:ascii="Times New Roman" w:eastAsiaTheme="minorHAnsi" w:hAnsi="Times New Roman"/>
          <w:bCs/>
          <w:sz w:val="28"/>
          <w:szCs w:val="28"/>
          <w:lang w:eastAsia="en-US"/>
        </w:rPr>
        <w:t xml:space="preserve"> ЗАТО Железногорск</w:t>
      </w:r>
      <w:r w:rsidRPr="00321060">
        <w:rPr>
          <w:rFonts w:ascii="Times New Roman" w:hAnsi="Times New Roman"/>
          <w:sz w:val="28"/>
          <w:szCs w:val="24"/>
        </w:rPr>
        <w:t>.</w:t>
      </w:r>
    </w:p>
    <w:p w:rsidR="00321060" w:rsidRPr="00321060" w:rsidRDefault="00321060" w:rsidP="00321060">
      <w:pPr>
        <w:widowControl w:val="0"/>
        <w:numPr>
          <w:ilvl w:val="0"/>
          <w:numId w:val="6"/>
        </w:numPr>
        <w:tabs>
          <w:tab w:val="left" w:pos="426"/>
        </w:tabs>
        <w:autoSpaceDE w:val="0"/>
        <w:autoSpaceDN w:val="0"/>
        <w:adjustRightInd w:val="0"/>
        <w:ind w:left="0" w:firstLine="0"/>
        <w:jc w:val="both"/>
        <w:rPr>
          <w:rFonts w:ascii="Times New Roman" w:hAnsi="Times New Roman"/>
          <w:sz w:val="28"/>
          <w:szCs w:val="24"/>
        </w:rPr>
      </w:pPr>
      <w:r w:rsidRPr="00321060">
        <w:rPr>
          <w:rFonts w:ascii="Times New Roman" w:hAnsi="Times New Roman"/>
          <w:sz w:val="28"/>
          <w:szCs w:val="24"/>
        </w:rPr>
        <w:t xml:space="preserve">Наименование органа муниципального контроля: </w:t>
      </w:r>
      <w:proofErr w:type="gramStart"/>
      <w:r w:rsidRPr="00321060">
        <w:rPr>
          <w:rFonts w:ascii="Times New Roman" w:hAnsi="Times New Roman"/>
          <w:sz w:val="28"/>
          <w:szCs w:val="24"/>
        </w:rPr>
        <w:t>Администрация</w:t>
      </w:r>
      <w:proofErr w:type="gramEnd"/>
      <w:r w:rsidRPr="00321060">
        <w:rPr>
          <w:rFonts w:ascii="Times New Roman" w:hAnsi="Times New Roman"/>
          <w:sz w:val="28"/>
          <w:szCs w:val="24"/>
        </w:rPr>
        <w:t xml:space="preserve"> ЗАТО Железногорск в лице Управления городского хозяйства Администрации ЗАТО г. Железногорск.</w:t>
      </w:r>
    </w:p>
    <w:p w:rsidR="00321060" w:rsidRPr="00321060" w:rsidRDefault="00321060" w:rsidP="00321060">
      <w:pPr>
        <w:widowControl w:val="0"/>
        <w:numPr>
          <w:ilvl w:val="0"/>
          <w:numId w:val="6"/>
        </w:numPr>
        <w:tabs>
          <w:tab w:val="left" w:pos="426"/>
        </w:tabs>
        <w:autoSpaceDE w:val="0"/>
        <w:autoSpaceDN w:val="0"/>
        <w:adjustRightInd w:val="0"/>
        <w:ind w:left="0" w:firstLine="0"/>
        <w:jc w:val="both"/>
        <w:rPr>
          <w:rFonts w:ascii="Times New Roman" w:hAnsi="Times New Roman"/>
          <w:sz w:val="28"/>
          <w:szCs w:val="24"/>
        </w:rPr>
      </w:pPr>
      <w:r w:rsidRPr="00321060">
        <w:rPr>
          <w:rFonts w:ascii="Times New Roman" w:hAnsi="Times New Roman"/>
          <w:sz w:val="28"/>
          <w:szCs w:val="24"/>
        </w:rPr>
        <w:t>Реквизиты нормативного правового акта об утверждении настоящей формы проверочного листа (списка контрольных вопросов): _________________________.</w:t>
      </w:r>
    </w:p>
    <w:p w:rsidR="00321060" w:rsidRPr="00321060" w:rsidRDefault="00321060" w:rsidP="00321060">
      <w:pPr>
        <w:widowControl w:val="0"/>
        <w:numPr>
          <w:ilvl w:val="0"/>
          <w:numId w:val="6"/>
        </w:numPr>
        <w:tabs>
          <w:tab w:val="left" w:pos="426"/>
        </w:tabs>
        <w:autoSpaceDE w:val="0"/>
        <w:autoSpaceDN w:val="0"/>
        <w:adjustRightInd w:val="0"/>
        <w:ind w:left="0" w:firstLine="0"/>
        <w:jc w:val="both"/>
        <w:rPr>
          <w:rFonts w:ascii="Times New Roman" w:hAnsi="Times New Roman"/>
          <w:sz w:val="28"/>
          <w:szCs w:val="24"/>
        </w:rPr>
      </w:pPr>
      <w:r w:rsidRPr="00321060">
        <w:rPr>
          <w:rFonts w:ascii="Times New Roman" w:hAnsi="Times New Roman"/>
          <w:sz w:val="28"/>
          <w:szCs w:val="24"/>
        </w:rPr>
        <w:t>Вид контрольного мероприятия: ________________________________________.</w:t>
      </w:r>
    </w:p>
    <w:p w:rsidR="00321060" w:rsidRPr="00321060" w:rsidRDefault="00321060" w:rsidP="00321060">
      <w:pPr>
        <w:widowControl w:val="0"/>
        <w:numPr>
          <w:ilvl w:val="0"/>
          <w:numId w:val="6"/>
        </w:numPr>
        <w:tabs>
          <w:tab w:val="left" w:pos="426"/>
        </w:tabs>
        <w:autoSpaceDE w:val="0"/>
        <w:autoSpaceDN w:val="0"/>
        <w:adjustRightInd w:val="0"/>
        <w:ind w:left="0" w:firstLine="0"/>
        <w:jc w:val="both"/>
        <w:rPr>
          <w:rFonts w:ascii="Times New Roman" w:hAnsi="Times New Roman"/>
          <w:sz w:val="28"/>
          <w:szCs w:val="24"/>
        </w:rPr>
      </w:pPr>
      <w:r w:rsidRPr="00321060">
        <w:rPr>
          <w:rFonts w:ascii="Times New Roman" w:hAnsi="Times New Roman"/>
          <w:sz w:val="28"/>
          <w:szCs w:val="24"/>
        </w:rPr>
        <w:t>Объект контроля, в отношении которого проводится контрольное мероприятие:______________________</w:t>
      </w:r>
      <w:bookmarkStart w:id="4" w:name="_GoBack"/>
      <w:bookmarkEnd w:id="4"/>
      <w:r w:rsidRPr="00321060">
        <w:rPr>
          <w:rFonts w:ascii="Times New Roman" w:hAnsi="Times New Roman"/>
          <w:sz w:val="28"/>
          <w:szCs w:val="24"/>
        </w:rPr>
        <w:t>_____________________________________.</w:t>
      </w:r>
    </w:p>
    <w:p w:rsidR="00321060" w:rsidRPr="00321060" w:rsidRDefault="00321060" w:rsidP="00321060">
      <w:pPr>
        <w:widowControl w:val="0"/>
        <w:numPr>
          <w:ilvl w:val="0"/>
          <w:numId w:val="6"/>
        </w:numPr>
        <w:tabs>
          <w:tab w:val="left" w:pos="426"/>
        </w:tabs>
        <w:autoSpaceDE w:val="0"/>
        <w:autoSpaceDN w:val="0"/>
        <w:adjustRightInd w:val="0"/>
        <w:ind w:left="0" w:firstLine="0"/>
        <w:jc w:val="both"/>
        <w:rPr>
          <w:rFonts w:ascii="Times New Roman" w:hAnsi="Times New Roman"/>
          <w:sz w:val="28"/>
          <w:szCs w:val="24"/>
        </w:rPr>
      </w:pPr>
      <w:r w:rsidRPr="00321060">
        <w:rPr>
          <w:rFonts w:ascii="Times New Roman" w:hAnsi="Times New Roman"/>
          <w:sz w:val="28"/>
          <w:szCs w:val="24"/>
        </w:rPr>
        <w:t>ФИО гражданина или индивидуального предпринимателя (ИНН/ОГРН, адрес регистрации), наименование юридического лица (ИНН/ОГРН, адрес организации) являющегося контролируемым лицом: _____________________________________.</w:t>
      </w:r>
    </w:p>
    <w:p w:rsidR="00321060" w:rsidRPr="00321060" w:rsidRDefault="00321060" w:rsidP="00321060">
      <w:pPr>
        <w:widowControl w:val="0"/>
        <w:numPr>
          <w:ilvl w:val="0"/>
          <w:numId w:val="6"/>
        </w:numPr>
        <w:tabs>
          <w:tab w:val="left" w:pos="426"/>
        </w:tabs>
        <w:autoSpaceDE w:val="0"/>
        <w:autoSpaceDN w:val="0"/>
        <w:adjustRightInd w:val="0"/>
        <w:ind w:left="0" w:firstLine="0"/>
        <w:jc w:val="both"/>
        <w:rPr>
          <w:rFonts w:ascii="Times New Roman" w:hAnsi="Times New Roman"/>
          <w:sz w:val="28"/>
          <w:szCs w:val="24"/>
        </w:rPr>
      </w:pPr>
      <w:r w:rsidRPr="00321060">
        <w:rPr>
          <w:rFonts w:ascii="Times New Roman" w:hAnsi="Times New Roman"/>
          <w:sz w:val="28"/>
          <w:szCs w:val="24"/>
        </w:rPr>
        <w:t>Место (места) проведения контрольного мероприятия с заполнением проверочного листа: ____________________________________________________.</w:t>
      </w:r>
    </w:p>
    <w:p w:rsidR="00321060" w:rsidRPr="00321060" w:rsidRDefault="00321060" w:rsidP="00321060">
      <w:pPr>
        <w:widowControl w:val="0"/>
        <w:numPr>
          <w:ilvl w:val="0"/>
          <w:numId w:val="6"/>
        </w:numPr>
        <w:tabs>
          <w:tab w:val="left" w:pos="426"/>
        </w:tabs>
        <w:autoSpaceDE w:val="0"/>
        <w:autoSpaceDN w:val="0"/>
        <w:adjustRightInd w:val="0"/>
        <w:ind w:left="0" w:firstLine="0"/>
        <w:jc w:val="both"/>
        <w:rPr>
          <w:rFonts w:ascii="Times New Roman" w:hAnsi="Times New Roman"/>
          <w:sz w:val="28"/>
          <w:szCs w:val="24"/>
        </w:rPr>
      </w:pPr>
      <w:r w:rsidRPr="00321060">
        <w:rPr>
          <w:rFonts w:ascii="Times New Roman" w:hAnsi="Times New Roman"/>
          <w:sz w:val="28"/>
          <w:szCs w:val="24"/>
        </w:rPr>
        <w:t>Решение о проведении контрольного мероприятия: №</w:t>
      </w:r>
      <w:proofErr w:type="spellStart"/>
      <w:r w:rsidRPr="00321060">
        <w:rPr>
          <w:rFonts w:ascii="Times New Roman" w:hAnsi="Times New Roman"/>
          <w:sz w:val="28"/>
          <w:szCs w:val="24"/>
        </w:rPr>
        <w:t>___от</w:t>
      </w:r>
      <w:proofErr w:type="spellEnd"/>
      <w:r w:rsidRPr="00321060">
        <w:rPr>
          <w:rFonts w:ascii="Times New Roman" w:hAnsi="Times New Roman"/>
          <w:sz w:val="28"/>
          <w:szCs w:val="24"/>
        </w:rPr>
        <w:t xml:space="preserve"> «____» ____ 20____ г. </w:t>
      </w:r>
    </w:p>
    <w:p w:rsidR="00321060" w:rsidRPr="00321060" w:rsidRDefault="00321060" w:rsidP="00321060">
      <w:pPr>
        <w:widowControl w:val="0"/>
        <w:numPr>
          <w:ilvl w:val="0"/>
          <w:numId w:val="6"/>
        </w:numPr>
        <w:tabs>
          <w:tab w:val="left" w:pos="426"/>
          <w:tab w:val="left" w:pos="993"/>
        </w:tabs>
        <w:autoSpaceDE w:val="0"/>
        <w:autoSpaceDN w:val="0"/>
        <w:adjustRightInd w:val="0"/>
        <w:ind w:left="0" w:firstLine="0"/>
        <w:jc w:val="both"/>
        <w:rPr>
          <w:rFonts w:ascii="Times New Roman" w:hAnsi="Times New Roman"/>
          <w:sz w:val="28"/>
          <w:szCs w:val="24"/>
        </w:rPr>
      </w:pPr>
      <w:r w:rsidRPr="00321060">
        <w:rPr>
          <w:rFonts w:ascii="Times New Roman" w:hAnsi="Times New Roman"/>
          <w:sz w:val="28"/>
          <w:szCs w:val="24"/>
        </w:rPr>
        <w:t>Учетный номер контрольного мероприятия: ______________________________.</w:t>
      </w:r>
    </w:p>
    <w:p w:rsidR="00321060" w:rsidRPr="00321060" w:rsidRDefault="00321060" w:rsidP="00321060">
      <w:pPr>
        <w:widowControl w:val="0"/>
        <w:numPr>
          <w:ilvl w:val="0"/>
          <w:numId w:val="6"/>
        </w:numPr>
        <w:tabs>
          <w:tab w:val="left" w:pos="426"/>
          <w:tab w:val="left" w:pos="993"/>
        </w:tabs>
        <w:autoSpaceDE w:val="0"/>
        <w:autoSpaceDN w:val="0"/>
        <w:adjustRightInd w:val="0"/>
        <w:ind w:left="0" w:firstLine="0"/>
        <w:jc w:val="both"/>
        <w:rPr>
          <w:rFonts w:ascii="Times New Roman" w:hAnsi="Times New Roman"/>
          <w:sz w:val="28"/>
          <w:szCs w:val="24"/>
        </w:rPr>
      </w:pPr>
      <w:proofErr w:type="gramStart"/>
      <w:r w:rsidRPr="00321060">
        <w:rPr>
          <w:rFonts w:ascii="Times New Roman" w:hAnsi="Times New Roman"/>
          <w:sz w:val="28"/>
          <w:szCs w:val="24"/>
        </w:rPr>
        <w:t xml:space="preserve">Должность (должности), ФИО должностного лица (должностных лиц), проводящего (проводящих) контрольное мероприятие (далее - инспектор): ______________________________________________________________________.                </w:t>
      </w:r>
      <w:proofErr w:type="gramEnd"/>
    </w:p>
    <w:p w:rsidR="007C3B4E" w:rsidRPr="00321060" w:rsidRDefault="00321060" w:rsidP="007C3B4E">
      <w:pPr>
        <w:widowControl w:val="0"/>
        <w:numPr>
          <w:ilvl w:val="0"/>
          <w:numId w:val="6"/>
        </w:numPr>
        <w:tabs>
          <w:tab w:val="left" w:pos="426"/>
          <w:tab w:val="left" w:pos="993"/>
        </w:tabs>
        <w:autoSpaceDE w:val="0"/>
        <w:autoSpaceDN w:val="0"/>
        <w:adjustRightInd w:val="0"/>
        <w:ind w:left="0" w:firstLine="0"/>
        <w:jc w:val="both"/>
        <w:rPr>
          <w:rFonts w:ascii="Times New Roman" w:eastAsiaTheme="minorHAnsi" w:hAnsi="Times New Roman"/>
          <w:bCs/>
          <w:sz w:val="28"/>
          <w:szCs w:val="28"/>
          <w:lang w:eastAsia="en-US"/>
        </w:rPr>
      </w:pPr>
      <w:r w:rsidRPr="00321060">
        <w:rPr>
          <w:rFonts w:ascii="Times New Roman" w:hAnsi="Times New Roman"/>
          <w:sz w:val="28"/>
          <w:szCs w:val="24"/>
        </w:rPr>
        <w:t xml:space="preserve">Список контрольных вопросов, отражающих содержание обязательных </w:t>
      </w:r>
      <w:r w:rsidRPr="00321060">
        <w:rPr>
          <w:rFonts w:ascii="Times New Roman" w:hAnsi="Times New Roman"/>
          <w:sz w:val="28"/>
          <w:szCs w:val="24"/>
        </w:rPr>
        <w:lastRenderedPageBreak/>
        <w:t>требований, ответы на которые свидетельствуют о соблюдении или несоблюдении контролируемым лицом обязательных требований (список</w:t>
      </w:r>
      <w:r w:rsidRPr="00321060">
        <w:rPr>
          <w:rFonts w:ascii="Arial" w:hAnsi="Arial" w:cs="Arial"/>
          <w:sz w:val="22"/>
        </w:rPr>
        <w:t xml:space="preserve"> </w:t>
      </w:r>
      <w:r w:rsidRPr="00321060">
        <w:rPr>
          <w:rFonts w:ascii="Times New Roman" w:hAnsi="Times New Roman"/>
          <w:sz w:val="28"/>
          <w:szCs w:val="24"/>
        </w:rPr>
        <w:t>контрольных вопросов является неполным и в случае необходимости подлежит уточнению):</w:t>
      </w:r>
    </w:p>
    <w:tbl>
      <w:tblPr>
        <w:tblStyle w:val="a8"/>
        <w:tblW w:w="0" w:type="auto"/>
        <w:tblLayout w:type="fixed"/>
        <w:tblLook w:val="04A0"/>
      </w:tblPr>
      <w:tblGrid>
        <w:gridCol w:w="540"/>
        <w:gridCol w:w="4388"/>
        <w:gridCol w:w="2551"/>
        <w:gridCol w:w="709"/>
        <w:gridCol w:w="709"/>
        <w:gridCol w:w="709"/>
        <w:gridCol w:w="674"/>
      </w:tblGrid>
      <w:tr w:rsidR="007C3B4E" w:rsidRPr="003B666E" w:rsidTr="00321060">
        <w:tc>
          <w:tcPr>
            <w:tcW w:w="540" w:type="dxa"/>
            <w:vMerge w:val="restart"/>
            <w:vAlign w:val="center"/>
          </w:tcPr>
          <w:p w:rsidR="007C3B4E" w:rsidRPr="003B666E" w:rsidRDefault="007C3B4E" w:rsidP="003B666E">
            <w:pPr>
              <w:pStyle w:val="ConsPlusNormal"/>
              <w:ind w:firstLine="0"/>
              <w:jc w:val="center"/>
              <w:rPr>
                <w:rFonts w:ascii="Times New Roman" w:hAnsi="Times New Roman" w:cs="Times New Roman"/>
                <w:sz w:val="22"/>
                <w:szCs w:val="22"/>
              </w:rPr>
            </w:pPr>
            <w:r w:rsidRPr="003B666E">
              <w:rPr>
                <w:rFonts w:ascii="Times New Roman" w:hAnsi="Times New Roman" w:cs="Times New Roman"/>
                <w:sz w:val="22"/>
                <w:szCs w:val="22"/>
              </w:rPr>
              <w:t>№</w:t>
            </w:r>
          </w:p>
          <w:p w:rsidR="007C3B4E" w:rsidRPr="003B666E" w:rsidRDefault="007C3B4E" w:rsidP="003B666E">
            <w:pPr>
              <w:pStyle w:val="ConsPlusNormal"/>
              <w:ind w:firstLine="0"/>
              <w:jc w:val="center"/>
              <w:rPr>
                <w:rFonts w:ascii="Times New Roman" w:hAnsi="Times New Roman" w:cs="Times New Roman"/>
                <w:sz w:val="22"/>
                <w:szCs w:val="22"/>
              </w:rPr>
            </w:pPr>
            <w:proofErr w:type="spellStart"/>
            <w:proofErr w:type="gramStart"/>
            <w:r w:rsidRPr="003B666E">
              <w:rPr>
                <w:rFonts w:ascii="Times New Roman" w:hAnsi="Times New Roman" w:cs="Times New Roman"/>
                <w:sz w:val="22"/>
                <w:szCs w:val="22"/>
              </w:rPr>
              <w:t>п</w:t>
            </w:r>
            <w:proofErr w:type="spellEnd"/>
            <w:proofErr w:type="gramEnd"/>
            <w:r w:rsidRPr="003B666E">
              <w:rPr>
                <w:rFonts w:ascii="Times New Roman" w:hAnsi="Times New Roman" w:cs="Times New Roman"/>
                <w:sz w:val="22"/>
                <w:szCs w:val="22"/>
              </w:rPr>
              <w:t>/</w:t>
            </w:r>
            <w:proofErr w:type="spellStart"/>
            <w:r w:rsidRPr="003B666E">
              <w:rPr>
                <w:rFonts w:ascii="Times New Roman" w:hAnsi="Times New Roman" w:cs="Times New Roman"/>
                <w:sz w:val="22"/>
                <w:szCs w:val="22"/>
              </w:rPr>
              <w:t>п</w:t>
            </w:r>
            <w:proofErr w:type="spellEnd"/>
          </w:p>
        </w:tc>
        <w:tc>
          <w:tcPr>
            <w:tcW w:w="4388" w:type="dxa"/>
            <w:vMerge w:val="restart"/>
            <w:vAlign w:val="center"/>
          </w:tcPr>
          <w:p w:rsidR="007C3B4E" w:rsidRPr="003B666E" w:rsidRDefault="007C3B4E" w:rsidP="003B666E">
            <w:pPr>
              <w:pStyle w:val="ConsPlusNormal"/>
              <w:ind w:firstLine="0"/>
              <w:jc w:val="both"/>
              <w:rPr>
                <w:rFonts w:ascii="Times New Roman" w:hAnsi="Times New Roman" w:cs="Times New Roman"/>
                <w:sz w:val="22"/>
                <w:szCs w:val="22"/>
              </w:rPr>
            </w:pPr>
            <w:r w:rsidRPr="003B666E">
              <w:rPr>
                <w:rFonts w:ascii="Times New Roman" w:hAnsi="Times New Roman" w:cs="Times New Roman"/>
                <w:sz w:val="22"/>
                <w:szCs w:val="22"/>
              </w:rPr>
              <w:t>Вопросы, отражающие содержание обязательных требований</w:t>
            </w:r>
          </w:p>
        </w:tc>
        <w:tc>
          <w:tcPr>
            <w:tcW w:w="2551" w:type="dxa"/>
            <w:vMerge w:val="restart"/>
            <w:vAlign w:val="center"/>
          </w:tcPr>
          <w:p w:rsidR="007C3B4E" w:rsidRPr="003B666E" w:rsidRDefault="007C3B4E" w:rsidP="003B666E">
            <w:pPr>
              <w:pStyle w:val="ConsPlusNormal"/>
              <w:ind w:firstLine="0"/>
              <w:jc w:val="center"/>
              <w:rPr>
                <w:rFonts w:ascii="Times New Roman" w:hAnsi="Times New Roman" w:cs="Times New Roman"/>
                <w:sz w:val="22"/>
                <w:szCs w:val="22"/>
              </w:rPr>
            </w:pPr>
            <w:r w:rsidRPr="003B666E">
              <w:rPr>
                <w:rFonts w:ascii="Times New Roman" w:hAnsi="Times New Roman" w:cs="Times New Roman"/>
                <w:sz w:val="22"/>
                <w:szCs w:val="22"/>
              </w:rPr>
              <w:t>Реквизиты нормативных правовых актов с указанием их структурных единиц, которыми установлены обязательные требования</w:t>
            </w:r>
          </w:p>
        </w:tc>
        <w:tc>
          <w:tcPr>
            <w:tcW w:w="2127" w:type="dxa"/>
            <w:gridSpan w:val="3"/>
            <w:vAlign w:val="center"/>
          </w:tcPr>
          <w:p w:rsidR="007C3B4E" w:rsidRPr="003B666E" w:rsidRDefault="007C3B4E" w:rsidP="007C3B4E">
            <w:pPr>
              <w:pStyle w:val="ConsPlusNormal"/>
              <w:ind w:firstLine="0"/>
              <w:jc w:val="center"/>
              <w:rPr>
                <w:rFonts w:ascii="Times New Roman" w:hAnsi="Times New Roman" w:cs="Times New Roman"/>
                <w:sz w:val="22"/>
                <w:szCs w:val="22"/>
              </w:rPr>
            </w:pPr>
            <w:r w:rsidRPr="003B666E">
              <w:rPr>
                <w:rFonts w:ascii="Times New Roman" w:hAnsi="Times New Roman" w:cs="Times New Roman"/>
                <w:sz w:val="22"/>
                <w:szCs w:val="22"/>
              </w:rPr>
              <w:t>Ответ на вопрос:</w:t>
            </w:r>
          </w:p>
        </w:tc>
        <w:tc>
          <w:tcPr>
            <w:tcW w:w="674" w:type="dxa"/>
            <w:vMerge w:val="restart"/>
            <w:textDirection w:val="btLr"/>
            <w:vAlign w:val="center"/>
          </w:tcPr>
          <w:p w:rsidR="007C3B4E" w:rsidRPr="003B666E" w:rsidRDefault="007C3B4E" w:rsidP="007C3B4E">
            <w:pPr>
              <w:pStyle w:val="ConsPlusNormal"/>
              <w:ind w:left="113" w:right="113" w:firstLine="0"/>
              <w:jc w:val="center"/>
              <w:rPr>
                <w:rFonts w:ascii="Times New Roman" w:hAnsi="Times New Roman" w:cs="Times New Roman"/>
                <w:sz w:val="22"/>
                <w:szCs w:val="22"/>
              </w:rPr>
            </w:pPr>
            <w:r w:rsidRPr="003B666E">
              <w:rPr>
                <w:rFonts w:ascii="Times New Roman" w:hAnsi="Times New Roman" w:cs="Times New Roman"/>
                <w:sz w:val="22"/>
                <w:szCs w:val="22"/>
              </w:rPr>
              <w:t>Примечание</w:t>
            </w:r>
          </w:p>
        </w:tc>
      </w:tr>
      <w:tr w:rsidR="007C3B4E" w:rsidRPr="003B666E" w:rsidTr="00321060">
        <w:trPr>
          <w:cantSplit/>
          <w:trHeight w:val="1245"/>
        </w:trPr>
        <w:tc>
          <w:tcPr>
            <w:tcW w:w="540" w:type="dxa"/>
            <w:vMerge/>
            <w:vAlign w:val="center"/>
          </w:tcPr>
          <w:p w:rsidR="007C3B4E" w:rsidRPr="003B666E" w:rsidRDefault="007C3B4E" w:rsidP="003B666E">
            <w:pPr>
              <w:pStyle w:val="ConsPlusNormal"/>
              <w:ind w:firstLine="0"/>
              <w:jc w:val="center"/>
              <w:rPr>
                <w:rFonts w:ascii="Times New Roman" w:hAnsi="Times New Roman" w:cs="Times New Roman"/>
                <w:sz w:val="22"/>
                <w:szCs w:val="22"/>
              </w:rPr>
            </w:pPr>
          </w:p>
        </w:tc>
        <w:tc>
          <w:tcPr>
            <w:tcW w:w="4388" w:type="dxa"/>
            <w:vMerge/>
            <w:vAlign w:val="center"/>
          </w:tcPr>
          <w:p w:rsidR="007C3B4E" w:rsidRPr="003B666E" w:rsidRDefault="007C3B4E" w:rsidP="003B666E">
            <w:pPr>
              <w:pStyle w:val="ConsPlusNormal"/>
              <w:ind w:firstLine="0"/>
              <w:jc w:val="both"/>
              <w:rPr>
                <w:rFonts w:ascii="Times New Roman" w:hAnsi="Times New Roman" w:cs="Times New Roman"/>
                <w:sz w:val="22"/>
                <w:szCs w:val="22"/>
              </w:rPr>
            </w:pPr>
          </w:p>
        </w:tc>
        <w:tc>
          <w:tcPr>
            <w:tcW w:w="2551" w:type="dxa"/>
            <w:vMerge/>
            <w:vAlign w:val="center"/>
          </w:tcPr>
          <w:p w:rsidR="007C3B4E" w:rsidRPr="003B666E" w:rsidRDefault="007C3B4E" w:rsidP="003B666E">
            <w:pPr>
              <w:pStyle w:val="ConsPlusNormal"/>
              <w:ind w:firstLine="0"/>
              <w:jc w:val="center"/>
              <w:rPr>
                <w:rFonts w:ascii="Times New Roman" w:hAnsi="Times New Roman" w:cs="Times New Roman"/>
                <w:sz w:val="22"/>
                <w:szCs w:val="22"/>
              </w:rPr>
            </w:pPr>
          </w:p>
        </w:tc>
        <w:tc>
          <w:tcPr>
            <w:tcW w:w="709" w:type="dxa"/>
            <w:textDirection w:val="btLr"/>
            <w:vAlign w:val="center"/>
          </w:tcPr>
          <w:p w:rsidR="007C3B4E" w:rsidRPr="003B666E" w:rsidRDefault="007C3B4E" w:rsidP="007C3B4E">
            <w:pPr>
              <w:pStyle w:val="ConsPlusNormal"/>
              <w:ind w:left="113" w:right="113" w:firstLine="0"/>
              <w:jc w:val="center"/>
              <w:rPr>
                <w:rFonts w:ascii="Times New Roman" w:hAnsi="Times New Roman" w:cs="Times New Roman"/>
                <w:sz w:val="22"/>
                <w:szCs w:val="22"/>
              </w:rPr>
            </w:pPr>
            <w:r w:rsidRPr="003B666E">
              <w:rPr>
                <w:rFonts w:ascii="Times New Roman" w:hAnsi="Times New Roman" w:cs="Times New Roman"/>
                <w:sz w:val="22"/>
                <w:szCs w:val="22"/>
              </w:rPr>
              <w:t>«Да»</w:t>
            </w:r>
          </w:p>
        </w:tc>
        <w:tc>
          <w:tcPr>
            <w:tcW w:w="709" w:type="dxa"/>
            <w:textDirection w:val="btLr"/>
            <w:vAlign w:val="center"/>
          </w:tcPr>
          <w:p w:rsidR="007C3B4E" w:rsidRPr="003B666E" w:rsidRDefault="007C3B4E" w:rsidP="007C3B4E">
            <w:pPr>
              <w:pStyle w:val="ConsPlusNormal"/>
              <w:ind w:left="113" w:right="113" w:firstLine="0"/>
              <w:jc w:val="center"/>
              <w:rPr>
                <w:rFonts w:ascii="Times New Roman" w:hAnsi="Times New Roman" w:cs="Times New Roman"/>
                <w:sz w:val="22"/>
                <w:szCs w:val="22"/>
              </w:rPr>
            </w:pPr>
            <w:r w:rsidRPr="003B666E">
              <w:rPr>
                <w:rFonts w:ascii="Times New Roman" w:hAnsi="Times New Roman" w:cs="Times New Roman"/>
                <w:sz w:val="22"/>
                <w:szCs w:val="22"/>
              </w:rPr>
              <w:t>«Нет»</w:t>
            </w:r>
          </w:p>
        </w:tc>
        <w:tc>
          <w:tcPr>
            <w:tcW w:w="709" w:type="dxa"/>
            <w:textDirection w:val="btLr"/>
            <w:vAlign w:val="center"/>
          </w:tcPr>
          <w:p w:rsidR="007C3B4E" w:rsidRPr="003B666E" w:rsidRDefault="007C3B4E" w:rsidP="007C3B4E">
            <w:pPr>
              <w:pStyle w:val="ConsPlusNormal"/>
              <w:ind w:left="113" w:right="113" w:firstLine="0"/>
              <w:jc w:val="center"/>
              <w:rPr>
                <w:rFonts w:ascii="Times New Roman" w:hAnsi="Times New Roman" w:cs="Times New Roman"/>
                <w:sz w:val="22"/>
                <w:szCs w:val="22"/>
              </w:rPr>
            </w:pPr>
            <w:r w:rsidRPr="003B666E">
              <w:rPr>
                <w:rFonts w:ascii="Times New Roman" w:hAnsi="Times New Roman" w:cs="Times New Roman"/>
                <w:sz w:val="22"/>
                <w:szCs w:val="22"/>
              </w:rPr>
              <w:t>«Неприменимо»</w:t>
            </w:r>
          </w:p>
        </w:tc>
        <w:tc>
          <w:tcPr>
            <w:tcW w:w="674" w:type="dxa"/>
            <w:vMerge/>
            <w:vAlign w:val="center"/>
          </w:tcPr>
          <w:p w:rsidR="007C3B4E" w:rsidRPr="003B666E" w:rsidRDefault="007C3B4E" w:rsidP="007C3B4E">
            <w:pPr>
              <w:pStyle w:val="ConsPlusNormal"/>
              <w:ind w:firstLine="0"/>
              <w:jc w:val="center"/>
              <w:rPr>
                <w:rFonts w:ascii="Times New Roman" w:hAnsi="Times New Roman" w:cs="Times New Roman"/>
                <w:sz w:val="22"/>
                <w:szCs w:val="22"/>
              </w:rPr>
            </w:pPr>
          </w:p>
        </w:tc>
      </w:tr>
      <w:tr w:rsidR="003B666E" w:rsidRPr="003B666E" w:rsidTr="00321060">
        <w:tc>
          <w:tcPr>
            <w:tcW w:w="540" w:type="dxa"/>
            <w:vAlign w:val="center"/>
          </w:tcPr>
          <w:p w:rsidR="003B666E" w:rsidRPr="003B666E" w:rsidRDefault="003B666E" w:rsidP="003B666E">
            <w:pPr>
              <w:autoSpaceDE w:val="0"/>
              <w:autoSpaceDN w:val="0"/>
              <w:adjustRightInd w:val="0"/>
              <w:jc w:val="center"/>
              <w:rPr>
                <w:rFonts w:ascii="Times New Roman" w:hAnsi="Times New Roman"/>
                <w:sz w:val="22"/>
                <w:szCs w:val="22"/>
              </w:rPr>
            </w:pPr>
            <w:r w:rsidRPr="003B666E">
              <w:rPr>
                <w:rFonts w:ascii="Times New Roman" w:hAnsi="Times New Roman"/>
                <w:sz w:val="22"/>
                <w:szCs w:val="22"/>
              </w:rPr>
              <w:t>1</w:t>
            </w:r>
          </w:p>
        </w:tc>
        <w:tc>
          <w:tcPr>
            <w:tcW w:w="4388" w:type="dxa"/>
            <w:vAlign w:val="center"/>
          </w:tcPr>
          <w:p w:rsidR="003B666E" w:rsidRPr="003B666E" w:rsidRDefault="003B666E" w:rsidP="003B666E">
            <w:pPr>
              <w:autoSpaceDE w:val="0"/>
              <w:autoSpaceDN w:val="0"/>
              <w:adjustRightInd w:val="0"/>
              <w:jc w:val="both"/>
              <w:rPr>
                <w:rFonts w:ascii="Times New Roman" w:hAnsi="Times New Roman"/>
                <w:sz w:val="22"/>
                <w:szCs w:val="22"/>
              </w:rPr>
            </w:pPr>
            <w:r w:rsidRPr="003B666E">
              <w:rPr>
                <w:rFonts w:ascii="Times New Roman" w:hAnsi="Times New Roman"/>
                <w:sz w:val="22"/>
                <w:szCs w:val="22"/>
              </w:rPr>
              <w:t>Соблюдаются  ли  состав  и  требования  к  содержанию  разделов  проектной  документации  автомобильных  дорог,  их  участков  применительно  к  отдельным  этапам  строительства,  реконструкции  автомобильных  дорог,  их  участков,  а  также  состав  и  требования  к  содержанию  разделов  проектной  документации  автомобильных  дорог,  их  участков,  представляемой  на  экспертизу  проектной  документации  и  в  органы  государственного  строительного  надзора?</w:t>
            </w:r>
          </w:p>
        </w:tc>
        <w:tc>
          <w:tcPr>
            <w:tcW w:w="2551" w:type="dxa"/>
            <w:vAlign w:val="center"/>
          </w:tcPr>
          <w:p w:rsidR="003B666E" w:rsidRPr="003B666E" w:rsidRDefault="003B666E" w:rsidP="003B666E">
            <w:pPr>
              <w:autoSpaceDE w:val="0"/>
              <w:autoSpaceDN w:val="0"/>
              <w:adjustRightInd w:val="0"/>
              <w:jc w:val="center"/>
              <w:rPr>
                <w:rFonts w:ascii="Times New Roman" w:hAnsi="Times New Roman"/>
                <w:sz w:val="22"/>
                <w:szCs w:val="22"/>
              </w:rPr>
            </w:pPr>
            <w:r w:rsidRPr="003B666E">
              <w:rPr>
                <w:rFonts w:ascii="Times New Roman" w:hAnsi="Times New Roman"/>
                <w:sz w:val="22"/>
                <w:szCs w:val="22"/>
              </w:rPr>
              <w:t>Пункт  2  статьи  16  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(далее – Федеральный закон от 08.11.2007 № 257-ФЗ)</w:t>
            </w:r>
          </w:p>
        </w:tc>
        <w:tc>
          <w:tcPr>
            <w:tcW w:w="709" w:type="dxa"/>
            <w:vAlign w:val="center"/>
          </w:tcPr>
          <w:p w:rsidR="003B666E" w:rsidRPr="003B666E" w:rsidRDefault="003B666E" w:rsidP="007C3B4E">
            <w:pPr>
              <w:pStyle w:val="ConsPlusNormal"/>
              <w:ind w:firstLine="0"/>
              <w:jc w:val="center"/>
              <w:rPr>
                <w:rFonts w:ascii="Times New Roman" w:hAnsi="Times New Roman" w:cs="Times New Roman"/>
                <w:sz w:val="22"/>
                <w:szCs w:val="22"/>
              </w:rPr>
            </w:pPr>
          </w:p>
        </w:tc>
        <w:tc>
          <w:tcPr>
            <w:tcW w:w="709" w:type="dxa"/>
            <w:vAlign w:val="center"/>
          </w:tcPr>
          <w:p w:rsidR="003B666E" w:rsidRPr="003B666E" w:rsidRDefault="003B666E" w:rsidP="007C3B4E">
            <w:pPr>
              <w:pStyle w:val="ConsPlusNormal"/>
              <w:ind w:firstLine="0"/>
              <w:jc w:val="center"/>
              <w:rPr>
                <w:rFonts w:ascii="Times New Roman" w:hAnsi="Times New Roman" w:cs="Times New Roman"/>
                <w:sz w:val="22"/>
                <w:szCs w:val="22"/>
              </w:rPr>
            </w:pPr>
          </w:p>
        </w:tc>
        <w:tc>
          <w:tcPr>
            <w:tcW w:w="709" w:type="dxa"/>
            <w:vAlign w:val="center"/>
          </w:tcPr>
          <w:p w:rsidR="003B666E" w:rsidRPr="003B666E" w:rsidRDefault="003B666E" w:rsidP="007C3B4E">
            <w:pPr>
              <w:pStyle w:val="ConsPlusNormal"/>
              <w:ind w:firstLine="0"/>
              <w:jc w:val="center"/>
              <w:rPr>
                <w:rFonts w:ascii="Times New Roman" w:hAnsi="Times New Roman" w:cs="Times New Roman"/>
                <w:sz w:val="22"/>
                <w:szCs w:val="22"/>
              </w:rPr>
            </w:pPr>
          </w:p>
        </w:tc>
        <w:tc>
          <w:tcPr>
            <w:tcW w:w="674" w:type="dxa"/>
            <w:vAlign w:val="center"/>
          </w:tcPr>
          <w:p w:rsidR="003B666E" w:rsidRPr="003B666E" w:rsidRDefault="003B666E" w:rsidP="007C3B4E">
            <w:pPr>
              <w:pStyle w:val="ConsPlusNormal"/>
              <w:ind w:firstLine="0"/>
              <w:jc w:val="center"/>
              <w:rPr>
                <w:rFonts w:ascii="Times New Roman" w:hAnsi="Times New Roman" w:cs="Times New Roman"/>
                <w:sz w:val="22"/>
                <w:szCs w:val="22"/>
              </w:rPr>
            </w:pPr>
          </w:p>
        </w:tc>
      </w:tr>
      <w:tr w:rsidR="003B666E" w:rsidRPr="003B666E" w:rsidTr="00321060">
        <w:tc>
          <w:tcPr>
            <w:tcW w:w="540" w:type="dxa"/>
            <w:vAlign w:val="center"/>
          </w:tcPr>
          <w:p w:rsidR="003B666E" w:rsidRPr="003B666E" w:rsidRDefault="003B666E" w:rsidP="003B666E">
            <w:pPr>
              <w:autoSpaceDE w:val="0"/>
              <w:autoSpaceDN w:val="0"/>
              <w:adjustRightInd w:val="0"/>
              <w:jc w:val="center"/>
              <w:rPr>
                <w:rFonts w:ascii="Times New Roman" w:hAnsi="Times New Roman"/>
                <w:sz w:val="22"/>
                <w:szCs w:val="22"/>
              </w:rPr>
            </w:pPr>
            <w:r w:rsidRPr="003B666E">
              <w:rPr>
                <w:rFonts w:ascii="Times New Roman" w:hAnsi="Times New Roman"/>
                <w:sz w:val="22"/>
                <w:szCs w:val="22"/>
              </w:rPr>
              <w:t>2</w:t>
            </w:r>
          </w:p>
        </w:tc>
        <w:tc>
          <w:tcPr>
            <w:tcW w:w="4388" w:type="dxa"/>
            <w:vAlign w:val="center"/>
          </w:tcPr>
          <w:p w:rsidR="003B666E" w:rsidRPr="003B666E" w:rsidRDefault="003B666E" w:rsidP="003B666E">
            <w:pPr>
              <w:autoSpaceDE w:val="0"/>
              <w:autoSpaceDN w:val="0"/>
              <w:adjustRightInd w:val="0"/>
              <w:jc w:val="both"/>
              <w:rPr>
                <w:rFonts w:ascii="Times New Roman" w:hAnsi="Times New Roman"/>
                <w:sz w:val="22"/>
                <w:szCs w:val="22"/>
              </w:rPr>
            </w:pPr>
            <w:r w:rsidRPr="003B666E">
              <w:rPr>
                <w:rFonts w:ascii="Times New Roman" w:hAnsi="Times New Roman"/>
                <w:sz w:val="22"/>
                <w:szCs w:val="22"/>
              </w:rPr>
              <w:t>Согласовано  ли  разрешение  на  строительство,  реконструкцию  автомобильных  дорог  органом  местного  самоуправления?</w:t>
            </w:r>
          </w:p>
        </w:tc>
        <w:tc>
          <w:tcPr>
            <w:tcW w:w="2551" w:type="dxa"/>
            <w:vAlign w:val="center"/>
          </w:tcPr>
          <w:p w:rsidR="003B666E" w:rsidRPr="003B666E" w:rsidRDefault="003B666E" w:rsidP="003B666E">
            <w:pPr>
              <w:autoSpaceDE w:val="0"/>
              <w:autoSpaceDN w:val="0"/>
              <w:adjustRightInd w:val="0"/>
              <w:jc w:val="center"/>
              <w:rPr>
                <w:rFonts w:ascii="Times New Roman" w:hAnsi="Times New Roman"/>
                <w:sz w:val="22"/>
                <w:szCs w:val="22"/>
              </w:rPr>
            </w:pPr>
            <w:r w:rsidRPr="003B666E">
              <w:rPr>
                <w:rFonts w:ascii="Times New Roman" w:hAnsi="Times New Roman"/>
                <w:sz w:val="22"/>
                <w:szCs w:val="22"/>
              </w:rPr>
              <w:t>Пункт  3  статьи  16  Федерального  закона  от  08.11.2007  № 257-ФЗ</w:t>
            </w:r>
          </w:p>
        </w:tc>
        <w:tc>
          <w:tcPr>
            <w:tcW w:w="709" w:type="dxa"/>
            <w:vAlign w:val="center"/>
          </w:tcPr>
          <w:p w:rsidR="003B666E" w:rsidRPr="003B666E" w:rsidRDefault="003B666E" w:rsidP="007C3B4E">
            <w:pPr>
              <w:pStyle w:val="ConsPlusNormal"/>
              <w:ind w:firstLine="0"/>
              <w:jc w:val="center"/>
              <w:rPr>
                <w:rFonts w:ascii="Times New Roman" w:hAnsi="Times New Roman" w:cs="Times New Roman"/>
                <w:sz w:val="22"/>
                <w:szCs w:val="22"/>
              </w:rPr>
            </w:pPr>
          </w:p>
        </w:tc>
        <w:tc>
          <w:tcPr>
            <w:tcW w:w="709" w:type="dxa"/>
            <w:vAlign w:val="center"/>
          </w:tcPr>
          <w:p w:rsidR="003B666E" w:rsidRPr="003B666E" w:rsidRDefault="003B666E" w:rsidP="007C3B4E">
            <w:pPr>
              <w:pStyle w:val="ConsPlusNormal"/>
              <w:ind w:firstLine="0"/>
              <w:jc w:val="center"/>
              <w:rPr>
                <w:rFonts w:ascii="Times New Roman" w:hAnsi="Times New Roman" w:cs="Times New Roman"/>
                <w:sz w:val="22"/>
                <w:szCs w:val="22"/>
              </w:rPr>
            </w:pPr>
          </w:p>
        </w:tc>
        <w:tc>
          <w:tcPr>
            <w:tcW w:w="709" w:type="dxa"/>
            <w:vAlign w:val="center"/>
          </w:tcPr>
          <w:p w:rsidR="003B666E" w:rsidRPr="003B666E" w:rsidRDefault="003B666E" w:rsidP="007C3B4E">
            <w:pPr>
              <w:pStyle w:val="ConsPlusNormal"/>
              <w:ind w:firstLine="0"/>
              <w:jc w:val="center"/>
              <w:rPr>
                <w:rFonts w:ascii="Times New Roman" w:hAnsi="Times New Roman" w:cs="Times New Roman"/>
                <w:sz w:val="22"/>
                <w:szCs w:val="22"/>
              </w:rPr>
            </w:pPr>
          </w:p>
        </w:tc>
        <w:tc>
          <w:tcPr>
            <w:tcW w:w="674" w:type="dxa"/>
            <w:vAlign w:val="center"/>
          </w:tcPr>
          <w:p w:rsidR="003B666E" w:rsidRPr="003B666E" w:rsidRDefault="003B666E" w:rsidP="007C3B4E">
            <w:pPr>
              <w:pStyle w:val="ConsPlusNormal"/>
              <w:ind w:firstLine="0"/>
              <w:jc w:val="center"/>
              <w:rPr>
                <w:rFonts w:ascii="Times New Roman" w:hAnsi="Times New Roman" w:cs="Times New Roman"/>
                <w:sz w:val="22"/>
                <w:szCs w:val="22"/>
              </w:rPr>
            </w:pPr>
          </w:p>
        </w:tc>
      </w:tr>
      <w:tr w:rsidR="003B666E" w:rsidRPr="003B666E" w:rsidTr="00321060">
        <w:tc>
          <w:tcPr>
            <w:tcW w:w="540" w:type="dxa"/>
            <w:vAlign w:val="center"/>
          </w:tcPr>
          <w:p w:rsidR="003B666E" w:rsidRPr="003B666E" w:rsidRDefault="003B666E" w:rsidP="003B666E">
            <w:pPr>
              <w:widowControl w:val="0"/>
              <w:autoSpaceDE w:val="0"/>
              <w:autoSpaceDN w:val="0"/>
              <w:jc w:val="center"/>
              <w:rPr>
                <w:rFonts w:ascii="Times New Roman" w:hAnsi="Times New Roman"/>
                <w:sz w:val="22"/>
                <w:szCs w:val="22"/>
              </w:rPr>
            </w:pPr>
            <w:r w:rsidRPr="003B666E">
              <w:rPr>
                <w:rFonts w:ascii="Times New Roman" w:hAnsi="Times New Roman"/>
                <w:sz w:val="22"/>
                <w:szCs w:val="22"/>
              </w:rPr>
              <w:t>3</w:t>
            </w:r>
          </w:p>
        </w:tc>
        <w:tc>
          <w:tcPr>
            <w:tcW w:w="4388" w:type="dxa"/>
            <w:vAlign w:val="center"/>
          </w:tcPr>
          <w:p w:rsidR="003B666E" w:rsidRPr="003B666E" w:rsidRDefault="003B666E" w:rsidP="003B666E">
            <w:pPr>
              <w:widowControl w:val="0"/>
              <w:autoSpaceDE w:val="0"/>
              <w:autoSpaceDN w:val="0"/>
              <w:jc w:val="both"/>
              <w:rPr>
                <w:rFonts w:ascii="Times New Roman" w:hAnsi="Times New Roman"/>
                <w:sz w:val="22"/>
                <w:szCs w:val="22"/>
              </w:rPr>
            </w:pPr>
            <w:r w:rsidRPr="003B666E">
              <w:rPr>
                <w:rFonts w:ascii="Times New Roman" w:hAnsi="Times New Roman"/>
                <w:sz w:val="22"/>
                <w:szCs w:val="22"/>
              </w:rPr>
              <w:t>Соблюдается ли классификация работ по ремонту автомобильных дорог?</w:t>
            </w:r>
          </w:p>
        </w:tc>
        <w:tc>
          <w:tcPr>
            <w:tcW w:w="2551" w:type="dxa"/>
            <w:vAlign w:val="center"/>
          </w:tcPr>
          <w:p w:rsidR="003B666E" w:rsidRPr="003B666E" w:rsidRDefault="009D01CE" w:rsidP="003B666E">
            <w:pPr>
              <w:widowControl w:val="0"/>
              <w:autoSpaceDE w:val="0"/>
              <w:autoSpaceDN w:val="0"/>
              <w:jc w:val="center"/>
              <w:rPr>
                <w:rFonts w:ascii="Times New Roman" w:hAnsi="Times New Roman"/>
                <w:sz w:val="22"/>
                <w:szCs w:val="22"/>
              </w:rPr>
            </w:pPr>
            <w:hyperlink r:id="rId8" w:history="1">
              <w:r w:rsidR="003B666E" w:rsidRPr="003B666E">
                <w:rPr>
                  <w:rFonts w:ascii="Times New Roman" w:hAnsi="Times New Roman"/>
                  <w:sz w:val="22"/>
                  <w:szCs w:val="22"/>
                </w:rPr>
                <w:t>пункт 4 статьи 16</w:t>
              </w:r>
            </w:hyperlink>
            <w:r w:rsidR="003B666E" w:rsidRPr="003B666E">
              <w:rPr>
                <w:rFonts w:ascii="Times New Roman" w:hAnsi="Times New Roman"/>
                <w:sz w:val="22"/>
                <w:szCs w:val="22"/>
              </w:rPr>
              <w:t xml:space="preserve"> Федерального закона от 08.11.2007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tc>
        <w:tc>
          <w:tcPr>
            <w:tcW w:w="709" w:type="dxa"/>
            <w:vAlign w:val="center"/>
          </w:tcPr>
          <w:p w:rsidR="003B666E" w:rsidRPr="003B666E" w:rsidRDefault="003B666E" w:rsidP="007C3B4E">
            <w:pPr>
              <w:pStyle w:val="ConsPlusNormal"/>
              <w:ind w:firstLine="0"/>
              <w:jc w:val="center"/>
              <w:rPr>
                <w:rFonts w:ascii="Times New Roman" w:hAnsi="Times New Roman" w:cs="Times New Roman"/>
                <w:sz w:val="22"/>
                <w:szCs w:val="22"/>
              </w:rPr>
            </w:pPr>
          </w:p>
        </w:tc>
        <w:tc>
          <w:tcPr>
            <w:tcW w:w="709" w:type="dxa"/>
            <w:vAlign w:val="center"/>
          </w:tcPr>
          <w:p w:rsidR="003B666E" w:rsidRPr="003B666E" w:rsidRDefault="003B666E" w:rsidP="007C3B4E">
            <w:pPr>
              <w:pStyle w:val="ConsPlusNormal"/>
              <w:ind w:firstLine="0"/>
              <w:jc w:val="center"/>
              <w:rPr>
                <w:rFonts w:ascii="Times New Roman" w:hAnsi="Times New Roman" w:cs="Times New Roman"/>
                <w:sz w:val="22"/>
                <w:szCs w:val="22"/>
              </w:rPr>
            </w:pPr>
          </w:p>
        </w:tc>
        <w:tc>
          <w:tcPr>
            <w:tcW w:w="709" w:type="dxa"/>
            <w:vAlign w:val="center"/>
          </w:tcPr>
          <w:p w:rsidR="003B666E" w:rsidRPr="003B666E" w:rsidRDefault="003B666E" w:rsidP="007C3B4E">
            <w:pPr>
              <w:pStyle w:val="ConsPlusNormal"/>
              <w:ind w:firstLine="0"/>
              <w:jc w:val="center"/>
              <w:rPr>
                <w:rFonts w:ascii="Times New Roman" w:hAnsi="Times New Roman" w:cs="Times New Roman"/>
                <w:sz w:val="22"/>
                <w:szCs w:val="22"/>
              </w:rPr>
            </w:pPr>
          </w:p>
        </w:tc>
        <w:tc>
          <w:tcPr>
            <w:tcW w:w="674" w:type="dxa"/>
            <w:vAlign w:val="center"/>
          </w:tcPr>
          <w:p w:rsidR="003B666E" w:rsidRPr="003B666E" w:rsidRDefault="003B666E" w:rsidP="007C3B4E">
            <w:pPr>
              <w:pStyle w:val="ConsPlusNormal"/>
              <w:ind w:firstLine="0"/>
              <w:jc w:val="center"/>
              <w:rPr>
                <w:rFonts w:ascii="Times New Roman" w:hAnsi="Times New Roman" w:cs="Times New Roman"/>
                <w:sz w:val="22"/>
                <w:szCs w:val="22"/>
              </w:rPr>
            </w:pPr>
          </w:p>
        </w:tc>
      </w:tr>
      <w:tr w:rsidR="003B666E" w:rsidRPr="003B666E" w:rsidTr="00321060">
        <w:tc>
          <w:tcPr>
            <w:tcW w:w="540" w:type="dxa"/>
            <w:vAlign w:val="center"/>
          </w:tcPr>
          <w:p w:rsidR="003B666E" w:rsidRPr="003B666E" w:rsidRDefault="003B666E" w:rsidP="003B666E">
            <w:pPr>
              <w:autoSpaceDE w:val="0"/>
              <w:autoSpaceDN w:val="0"/>
              <w:adjustRightInd w:val="0"/>
              <w:jc w:val="center"/>
              <w:rPr>
                <w:rFonts w:ascii="Times New Roman" w:hAnsi="Times New Roman"/>
                <w:sz w:val="22"/>
                <w:szCs w:val="22"/>
              </w:rPr>
            </w:pPr>
            <w:r w:rsidRPr="003B666E">
              <w:rPr>
                <w:rFonts w:ascii="Times New Roman" w:hAnsi="Times New Roman"/>
                <w:sz w:val="22"/>
                <w:szCs w:val="22"/>
              </w:rPr>
              <w:t>4</w:t>
            </w:r>
          </w:p>
        </w:tc>
        <w:tc>
          <w:tcPr>
            <w:tcW w:w="4388" w:type="dxa"/>
            <w:vAlign w:val="center"/>
          </w:tcPr>
          <w:p w:rsidR="003B666E" w:rsidRPr="003B666E" w:rsidRDefault="003B666E" w:rsidP="003B666E">
            <w:pPr>
              <w:autoSpaceDE w:val="0"/>
              <w:autoSpaceDN w:val="0"/>
              <w:adjustRightInd w:val="0"/>
              <w:jc w:val="both"/>
              <w:rPr>
                <w:rFonts w:ascii="Times New Roman" w:hAnsi="Times New Roman"/>
                <w:sz w:val="22"/>
                <w:szCs w:val="22"/>
              </w:rPr>
            </w:pPr>
            <w:r w:rsidRPr="003B666E">
              <w:rPr>
                <w:rFonts w:ascii="Times New Roman" w:hAnsi="Times New Roman"/>
                <w:sz w:val="22"/>
                <w:szCs w:val="22"/>
              </w:rPr>
              <w:t>Осуществляется  ли  содержание  автомобильных  дорог  в  соответствии  с  требованиями  технических  регламентов  в  целях  обеспечения  сохранности  автомобильных  дорог,  а  также  организации  дорожного  движения,  в  том  числе  посредством  поддержания  бесперебойного  движения  транспортных  средств  по  автомобильным  дорогам  и  безопасных  условий  такого  движения?</w:t>
            </w:r>
          </w:p>
        </w:tc>
        <w:tc>
          <w:tcPr>
            <w:tcW w:w="2551" w:type="dxa"/>
            <w:vAlign w:val="center"/>
          </w:tcPr>
          <w:p w:rsidR="003B666E" w:rsidRPr="003B666E" w:rsidRDefault="003B666E" w:rsidP="003B666E">
            <w:pPr>
              <w:autoSpaceDE w:val="0"/>
              <w:autoSpaceDN w:val="0"/>
              <w:adjustRightInd w:val="0"/>
              <w:jc w:val="center"/>
              <w:rPr>
                <w:rFonts w:ascii="Times New Roman" w:hAnsi="Times New Roman"/>
                <w:sz w:val="22"/>
                <w:szCs w:val="22"/>
              </w:rPr>
            </w:pPr>
            <w:r w:rsidRPr="003B666E">
              <w:rPr>
                <w:rFonts w:ascii="Times New Roman" w:hAnsi="Times New Roman"/>
                <w:sz w:val="22"/>
                <w:szCs w:val="22"/>
              </w:rPr>
              <w:t>Пункты  1,  2  статьи  17  Федерального  закона  от  08.11.2007  № 257-ФЗ</w:t>
            </w:r>
          </w:p>
        </w:tc>
        <w:tc>
          <w:tcPr>
            <w:tcW w:w="709" w:type="dxa"/>
            <w:vAlign w:val="center"/>
          </w:tcPr>
          <w:p w:rsidR="003B666E" w:rsidRPr="003B666E" w:rsidRDefault="003B666E" w:rsidP="007C3B4E">
            <w:pPr>
              <w:pStyle w:val="ConsPlusNormal"/>
              <w:ind w:firstLine="0"/>
              <w:jc w:val="center"/>
              <w:rPr>
                <w:rFonts w:ascii="Times New Roman" w:hAnsi="Times New Roman" w:cs="Times New Roman"/>
                <w:sz w:val="22"/>
                <w:szCs w:val="22"/>
              </w:rPr>
            </w:pPr>
          </w:p>
        </w:tc>
        <w:tc>
          <w:tcPr>
            <w:tcW w:w="709" w:type="dxa"/>
            <w:vAlign w:val="center"/>
          </w:tcPr>
          <w:p w:rsidR="003B666E" w:rsidRPr="003B666E" w:rsidRDefault="003B666E" w:rsidP="007C3B4E">
            <w:pPr>
              <w:pStyle w:val="ConsPlusNormal"/>
              <w:ind w:firstLine="0"/>
              <w:jc w:val="center"/>
              <w:rPr>
                <w:rFonts w:ascii="Times New Roman" w:hAnsi="Times New Roman" w:cs="Times New Roman"/>
                <w:sz w:val="22"/>
                <w:szCs w:val="22"/>
              </w:rPr>
            </w:pPr>
          </w:p>
        </w:tc>
        <w:tc>
          <w:tcPr>
            <w:tcW w:w="709" w:type="dxa"/>
            <w:vAlign w:val="center"/>
          </w:tcPr>
          <w:p w:rsidR="003B666E" w:rsidRPr="003B666E" w:rsidRDefault="003B666E" w:rsidP="007C3B4E">
            <w:pPr>
              <w:pStyle w:val="ConsPlusNormal"/>
              <w:ind w:firstLine="0"/>
              <w:jc w:val="center"/>
              <w:rPr>
                <w:rFonts w:ascii="Times New Roman" w:hAnsi="Times New Roman" w:cs="Times New Roman"/>
                <w:sz w:val="22"/>
                <w:szCs w:val="22"/>
              </w:rPr>
            </w:pPr>
          </w:p>
        </w:tc>
        <w:tc>
          <w:tcPr>
            <w:tcW w:w="674" w:type="dxa"/>
            <w:vAlign w:val="center"/>
          </w:tcPr>
          <w:p w:rsidR="003B666E" w:rsidRPr="003B666E" w:rsidRDefault="003B666E" w:rsidP="007C3B4E">
            <w:pPr>
              <w:pStyle w:val="ConsPlusNormal"/>
              <w:ind w:firstLine="0"/>
              <w:jc w:val="center"/>
              <w:rPr>
                <w:rFonts w:ascii="Times New Roman" w:hAnsi="Times New Roman" w:cs="Times New Roman"/>
                <w:sz w:val="22"/>
                <w:szCs w:val="22"/>
              </w:rPr>
            </w:pPr>
          </w:p>
        </w:tc>
      </w:tr>
      <w:tr w:rsidR="003B666E" w:rsidRPr="003B666E" w:rsidTr="00321060">
        <w:tc>
          <w:tcPr>
            <w:tcW w:w="540" w:type="dxa"/>
            <w:vAlign w:val="center"/>
          </w:tcPr>
          <w:p w:rsidR="003B666E" w:rsidRPr="003B666E" w:rsidRDefault="003B666E" w:rsidP="003B666E">
            <w:pPr>
              <w:autoSpaceDE w:val="0"/>
              <w:autoSpaceDN w:val="0"/>
              <w:adjustRightInd w:val="0"/>
              <w:jc w:val="center"/>
              <w:rPr>
                <w:rFonts w:ascii="Times New Roman" w:hAnsi="Times New Roman"/>
                <w:sz w:val="22"/>
                <w:szCs w:val="22"/>
              </w:rPr>
            </w:pPr>
            <w:r w:rsidRPr="003B666E">
              <w:rPr>
                <w:rFonts w:ascii="Times New Roman" w:hAnsi="Times New Roman"/>
                <w:sz w:val="22"/>
                <w:szCs w:val="22"/>
              </w:rPr>
              <w:t>5</w:t>
            </w:r>
          </w:p>
        </w:tc>
        <w:tc>
          <w:tcPr>
            <w:tcW w:w="4388" w:type="dxa"/>
            <w:vAlign w:val="center"/>
          </w:tcPr>
          <w:p w:rsidR="003B666E" w:rsidRPr="003B666E" w:rsidRDefault="003B666E" w:rsidP="003B666E">
            <w:pPr>
              <w:autoSpaceDE w:val="0"/>
              <w:autoSpaceDN w:val="0"/>
              <w:adjustRightInd w:val="0"/>
              <w:jc w:val="both"/>
              <w:rPr>
                <w:rFonts w:ascii="Times New Roman" w:hAnsi="Times New Roman"/>
                <w:sz w:val="22"/>
                <w:szCs w:val="22"/>
              </w:rPr>
            </w:pPr>
            <w:r w:rsidRPr="003B666E">
              <w:rPr>
                <w:rFonts w:ascii="Times New Roman" w:hAnsi="Times New Roman"/>
                <w:sz w:val="22"/>
                <w:szCs w:val="22"/>
              </w:rPr>
              <w:t>Соблюдается  ли  состав  работ  по  содержанию  автомобильных  дорог?</w:t>
            </w:r>
          </w:p>
        </w:tc>
        <w:tc>
          <w:tcPr>
            <w:tcW w:w="2551" w:type="dxa"/>
            <w:vAlign w:val="center"/>
          </w:tcPr>
          <w:p w:rsidR="003B666E" w:rsidRPr="003B666E" w:rsidRDefault="003B666E" w:rsidP="003B666E">
            <w:pPr>
              <w:autoSpaceDE w:val="0"/>
              <w:autoSpaceDN w:val="0"/>
              <w:adjustRightInd w:val="0"/>
              <w:jc w:val="center"/>
              <w:rPr>
                <w:rFonts w:ascii="Times New Roman" w:hAnsi="Times New Roman"/>
                <w:sz w:val="22"/>
                <w:szCs w:val="22"/>
              </w:rPr>
            </w:pPr>
            <w:r w:rsidRPr="003B666E">
              <w:rPr>
                <w:rFonts w:ascii="Times New Roman" w:hAnsi="Times New Roman"/>
                <w:sz w:val="22"/>
                <w:szCs w:val="22"/>
              </w:rPr>
              <w:t>Пункт  3  статьи  17  Федерального  закона  от  08.11.2007  №  257-ФЗ;</w:t>
            </w:r>
          </w:p>
          <w:p w:rsidR="003B666E" w:rsidRPr="003B666E" w:rsidRDefault="003B666E" w:rsidP="003B666E">
            <w:pPr>
              <w:autoSpaceDE w:val="0"/>
              <w:autoSpaceDN w:val="0"/>
              <w:adjustRightInd w:val="0"/>
              <w:jc w:val="center"/>
              <w:rPr>
                <w:rFonts w:ascii="Times New Roman" w:hAnsi="Times New Roman"/>
                <w:sz w:val="22"/>
                <w:szCs w:val="22"/>
              </w:rPr>
            </w:pPr>
            <w:r w:rsidRPr="003B666E">
              <w:rPr>
                <w:rFonts w:ascii="Times New Roman" w:hAnsi="Times New Roman"/>
                <w:sz w:val="22"/>
                <w:szCs w:val="22"/>
              </w:rPr>
              <w:t>приказ  Минтранса  России  от  16.11.2012  № 402</w:t>
            </w:r>
          </w:p>
        </w:tc>
        <w:tc>
          <w:tcPr>
            <w:tcW w:w="709" w:type="dxa"/>
            <w:vAlign w:val="center"/>
          </w:tcPr>
          <w:p w:rsidR="003B666E" w:rsidRPr="003B666E" w:rsidRDefault="003B666E" w:rsidP="007C3B4E">
            <w:pPr>
              <w:pStyle w:val="ConsPlusNormal"/>
              <w:ind w:firstLine="0"/>
              <w:jc w:val="center"/>
              <w:rPr>
                <w:rFonts w:ascii="Times New Roman" w:hAnsi="Times New Roman" w:cs="Times New Roman"/>
                <w:sz w:val="22"/>
                <w:szCs w:val="22"/>
              </w:rPr>
            </w:pPr>
          </w:p>
        </w:tc>
        <w:tc>
          <w:tcPr>
            <w:tcW w:w="709" w:type="dxa"/>
            <w:vAlign w:val="center"/>
          </w:tcPr>
          <w:p w:rsidR="003B666E" w:rsidRPr="003B666E" w:rsidRDefault="003B666E" w:rsidP="007C3B4E">
            <w:pPr>
              <w:pStyle w:val="ConsPlusNormal"/>
              <w:ind w:firstLine="0"/>
              <w:jc w:val="center"/>
              <w:rPr>
                <w:rFonts w:ascii="Times New Roman" w:hAnsi="Times New Roman" w:cs="Times New Roman"/>
                <w:sz w:val="22"/>
                <w:szCs w:val="22"/>
              </w:rPr>
            </w:pPr>
          </w:p>
        </w:tc>
        <w:tc>
          <w:tcPr>
            <w:tcW w:w="709" w:type="dxa"/>
            <w:vAlign w:val="center"/>
          </w:tcPr>
          <w:p w:rsidR="003B666E" w:rsidRPr="003B666E" w:rsidRDefault="003B666E" w:rsidP="007C3B4E">
            <w:pPr>
              <w:pStyle w:val="ConsPlusNormal"/>
              <w:ind w:firstLine="0"/>
              <w:jc w:val="center"/>
              <w:rPr>
                <w:rFonts w:ascii="Times New Roman" w:hAnsi="Times New Roman" w:cs="Times New Roman"/>
                <w:sz w:val="22"/>
                <w:szCs w:val="22"/>
              </w:rPr>
            </w:pPr>
          </w:p>
        </w:tc>
        <w:tc>
          <w:tcPr>
            <w:tcW w:w="674" w:type="dxa"/>
            <w:vAlign w:val="center"/>
          </w:tcPr>
          <w:p w:rsidR="003B666E" w:rsidRPr="003B666E" w:rsidRDefault="003B666E" w:rsidP="007C3B4E">
            <w:pPr>
              <w:pStyle w:val="ConsPlusNormal"/>
              <w:ind w:firstLine="0"/>
              <w:jc w:val="center"/>
              <w:rPr>
                <w:rFonts w:ascii="Times New Roman" w:hAnsi="Times New Roman" w:cs="Times New Roman"/>
                <w:sz w:val="22"/>
                <w:szCs w:val="22"/>
              </w:rPr>
            </w:pPr>
          </w:p>
        </w:tc>
      </w:tr>
      <w:tr w:rsidR="003B666E" w:rsidRPr="003B666E" w:rsidTr="00321060">
        <w:tc>
          <w:tcPr>
            <w:tcW w:w="540" w:type="dxa"/>
            <w:vAlign w:val="center"/>
          </w:tcPr>
          <w:p w:rsidR="003B666E" w:rsidRPr="003B666E" w:rsidRDefault="003B666E" w:rsidP="003B666E">
            <w:pPr>
              <w:autoSpaceDE w:val="0"/>
              <w:autoSpaceDN w:val="0"/>
              <w:adjustRightInd w:val="0"/>
              <w:jc w:val="center"/>
              <w:rPr>
                <w:rFonts w:ascii="Times New Roman" w:hAnsi="Times New Roman"/>
                <w:sz w:val="22"/>
                <w:szCs w:val="22"/>
              </w:rPr>
            </w:pPr>
            <w:r w:rsidRPr="003B666E">
              <w:rPr>
                <w:rFonts w:ascii="Times New Roman" w:hAnsi="Times New Roman"/>
                <w:sz w:val="22"/>
                <w:szCs w:val="22"/>
              </w:rPr>
              <w:t>6</w:t>
            </w:r>
          </w:p>
        </w:tc>
        <w:tc>
          <w:tcPr>
            <w:tcW w:w="4388" w:type="dxa"/>
            <w:vAlign w:val="center"/>
          </w:tcPr>
          <w:p w:rsidR="003B666E" w:rsidRPr="003B666E" w:rsidRDefault="003B666E" w:rsidP="003B666E">
            <w:pPr>
              <w:autoSpaceDE w:val="0"/>
              <w:autoSpaceDN w:val="0"/>
              <w:adjustRightInd w:val="0"/>
              <w:jc w:val="both"/>
              <w:rPr>
                <w:rFonts w:ascii="Times New Roman" w:hAnsi="Times New Roman"/>
                <w:sz w:val="22"/>
                <w:szCs w:val="22"/>
              </w:rPr>
            </w:pPr>
            <w:r w:rsidRPr="003B666E">
              <w:rPr>
                <w:rFonts w:ascii="Times New Roman" w:hAnsi="Times New Roman"/>
                <w:sz w:val="22"/>
                <w:szCs w:val="22"/>
              </w:rPr>
              <w:t xml:space="preserve">Осуществляется  ли  ремонт  автомобильных  дорог  в  соответствии  с  </w:t>
            </w:r>
            <w:r w:rsidRPr="003B666E">
              <w:rPr>
                <w:rFonts w:ascii="Times New Roman" w:hAnsi="Times New Roman"/>
                <w:sz w:val="22"/>
                <w:szCs w:val="22"/>
              </w:rPr>
              <w:lastRenderedPageBreak/>
              <w:t>требованиями  технических  регламентов  в  целях  поддержания  бесперебойного  движения  транспортных  средств  по  автомобильным  дорогам  и  безопасных  условий  такого  движения,  а  также  обеспечения  сохранности  автомобильных  дорог?</w:t>
            </w:r>
          </w:p>
        </w:tc>
        <w:tc>
          <w:tcPr>
            <w:tcW w:w="2551" w:type="dxa"/>
            <w:vAlign w:val="center"/>
          </w:tcPr>
          <w:p w:rsidR="003B666E" w:rsidRPr="003B666E" w:rsidRDefault="003B666E" w:rsidP="003B666E">
            <w:pPr>
              <w:autoSpaceDE w:val="0"/>
              <w:autoSpaceDN w:val="0"/>
              <w:adjustRightInd w:val="0"/>
              <w:jc w:val="center"/>
              <w:rPr>
                <w:rFonts w:ascii="Times New Roman" w:hAnsi="Times New Roman"/>
                <w:sz w:val="22"/>
                <w:szCs w:val="22"/>
              </w:rPr>
            </w:pPr>
            <w:r w:rsidRPr="003B666E">
              <w:rPr>
                <w:rFonts w:ascii="Times New Roman" w:hAnsi="Times New Roman"/>
                <w:sz w:val="22"/>
                <w:szCs w:val="22"/>
              </w:rPr>
              <w:lastRenderedPageBreak/>
              <w:t xml:space="preserve">Пункт  1  статьи  18  Федерального  закона  </w:t>
            </w:r>
            <w:r w:rsidRPr="003B666E">
              <w:rPr>
                <w:rFonts w:ascii="Times New Roman" w:hAnsi="Times New Roman"/>
                <w:sz w:val="22"/>
                <w:szCs w:val="22"/>
              </w:rPr>
              <w:lastRenderedPageBreak/>
              <w:t>от  08.11.2007  №  257-ФЗ</w:t>
            </w:r>
          </w:p>
        </w:tc>
        <w:tc>
          <w:tcPr>
            <w:tcW w:w="709" w:type="dxa"/>
            <w:vAlign w:val="center"/>
          </w:tcPr>
          <w:p w:rsidR="003B666E" w:rsidRPr="003B666E" w:rsidRDefault="003B666E" w:rsidP="007C3B4E">
            <w:pPr>
              <w:pStyle w:val="ConsPlusNormal"/>
              <w:ind w:firstLine="0"/>
              <w:jc w:val="center"/>
              <w:rPr>
                <w:rFonts w:ascii="Times New Roman" w:hAnsi="Times New Roman" w:cs="Times New Roman"/>
                <w:sz w:val="22"/>
                <w:szCs w:val="22"/>
              </w:rPr>
            </w:pPr>
          </w:p>
        </w:tc>
        <w:tc>
          <w:tcPr>
            <w:tcW w:w="709" w:type="dxa"/>
            <w:vAlign w:val="center"/>
          </w:tcPr>
          <w:p w:rsidR="003B666E" w:rsidRPr="003B666E" w:rsidRDefault="003B666E" w:rsidP="007C3B4E">
            <w:pPr>
              <w:pStyle w:val="ConsPlusNormal"/>
              <w:ind w:firstLine="0"/>
              <w:jc w:val="center"/>
              <w:rPr>
                <w:rFonts w:ascii="Times New Roman" w:hAnsi="Times New Roman" w:cs="Times New Roman"/>
                <w:sz w:val="22"/>
                <w:szCs w:val="22"/>
              </w:rPr>
            </w:pPr>
          </w:p>
        </w:tc>
        <w:tc>
          <w:tcPr>
            <w:tcW w:w="709" w:type="dxa"/>
            <w:vAlign w:val="center"/>
          </w:tcPr>
          <w:p w:rsidR="003B666E" w:rsidRPr="003B666E" w:rsidRDefault="003B666E" w:rsidP="007C3B4E">
            <w:pPr>
              <w:pStyle w:val="ConsPlusNormal"/>
              <w:ind w:firstLine="0"/>
              <w:jc w:val="center"/>
              <w:rPr>
                <w:rFonts w:ascii="Times New Roman" w:hAnsi="Times New Roman" w:cs="Times New Roman"/>
                <w:sz w:val="22"/>
                <w:szCs w:val="22"/>
              </w:rPr>
            </w:pPr>
          </w:p>
        </w:tc>
        <w:tc>
          <w:tcPr>
            <w:tcW w:w="674" w:type="dxa"/>
            <w:vAlign w:val="center"/>
          </w:tcPr>
          <w:p w:rsidR="003B666E" w:rsidRPr="003B666E" w:rsidRDefault="003B666E" w:rsidP="007C3B4E">
            <w:pPr>
              <w:pStyle w:val="ConsPlusNormal"/>
              <w:ind w:firstLine="0"/>
              <w:jc w:val="center"/>
              <w:rPr>
                <w:rFonts w:ascii="Times New Roman" w:hAnsi="Times New Roman" w:cs="Times New Roman"/>
                <w:sz w:val="22"/>
                <w:szCs w:val="22"/>
              </w:rPr>
            </w:pPr>
          </w:p>
        </w:tc>
      </w:tr>
      <w:tr w:rsidR="003B666E" w:rsidRPr="003B666E" w:rsidTr="00321060">
        <w:tc>
          <w:tcPr>
            <w:tcW w:w="540" w:type="dxa"/>
            <w:vAlign w:val="center"/>
          </w:tcPr>
          <w:p w:rsidR="003B666E" w:rsidRPr="003B666E" w:rsidRDefault="003B666E" w:rsidP="003B666E">
            <w:pPr>
              <w:autoSpaceDE w:val="0"/>
              <w:autoSpaceDN w:val="0"/>
              <w:adjustRightInd w:val="0"/>
              <w:jc w:val="center"/>
              <w:rPr>
                <w:rFonts w:ascii="Times New Roman" w:hAnsi="Times New Roman"/>
                <w:sz w:val="22"/>
                <w:szCs w:val="22"/>
              </w:rPr>
            </w:pPr>
            <w:r w:rsidRPr="003B666E">
              <w:rPr>
                <w:rFonts w:ascii="Times New Roman" w:hAnsi="Times New Roman"/>
                <w:sz w:val="22"/>
                <w:szCs w:val="22"/>
              </w:rPr>
              <w:lastRenderedPageBreak/>
              <w:t>7</w:t>
            </w:r>
          </w:p>
        </w:tc>
        <w:tc>
          <w:tcPr>
            <w:tcW w:w="4388" w:type="dxa"/>
            <w:vAlign w:val="center"/>
          </w:tcPr>
          <w:p w:rsidR="003B666E" w:rsidRPr="003B666E" w:rsidRDefault="003B666E" w:rsidP="003B666E">
            <w:pPr>
              <w:autoSpaceDE w:val="0"/>
              <w:autoSpaceDN w:val="0"/>
              <w:adjustRightInd w:val="0"/>
              <w:jc w:val="both"/>
              <w:rPr>
                <w:rFonts w:ascii="Times New Roman" w:hAnsi="Times New Roman"/>
                <w:sz w:val="22"/>
                <w:szCs w:val="22"/>
              </w:rPr>
            </w:pPr>
            <w:r w:rsidRPr="003B666E">
              <w:rPr>
                <w:rFonts w:ascii="Times New Roman" w:hAnsi="Times New Roman"/>
                <w:sz w:val="22"/>
                <w:szCs w:val="22"/>
              </w:rPr>
              <w:t>Осуществляется  ли  прокладка,  перенос  или  переустройство  инженерных  коммуникаций,  их  эксплуатация  в  границах  полосы  отвода  автомобильной  дороги  на  основании  договора,  заключаемого  владельцами  таких  инженерных  коммуникаций  с  владельцем  автомобильной  дороги?</w:t>
            </w:r>
          </w:p>
        </w:tc>
        <w:tc>
          <w:tcPr>
            <w:tcW w:w="2551" w:type="dxa"/>
            <w:vAlign w:val="center"/>
          </w:tcPr>
          <w:p w:rsidR="003B666E" w:rsidRPr="003B666E" w:rsidRDefault="003B666E" w:rsidP="003B666E">
            <w:pPr>
              <w:autoSpaceDE w:val="0"/>
              <w:autoSpaceDN w:val="0"/>
              <w:adjustRightInd w:val="0"/>
              <w:jc w:val="center"/>
              <w:rPr>
                <w:rFonts w:ascii="Times New Roman" w:hAnsi="Times New Roman"/>
                <w:sz w:val="22"/>
                <w:szCs w:val="22"/>
              </w:rPr>
            </w:pPr>
            <w:r w:rsidRPr="003B666E">
              <w:rPr>
                <w:rFonts w:ascii="Times New Roman" w:hAnsi="Times New Roman"/>
                <w:sz w:val="22"/>
                <w:szCs w:val="22"/>
              </w:rPr>
              <w:t>Пункт  2  статьи  19  Федерального  закона  от  08.11.2007  № 257-ФЗ</w:t>
            </w:r>
          </w:p>
        </w:tc>
        <w:tc>
          <w:tcPr>
            <w:tcW w:w="709" w:type="dxa"/>
            <w:vAlign w:val="center"/>
          </w:tcPr>
          <w:p w:rsidR="003B666E" w:rsidRPr="003B666E" w:rsidRDefault="003B666E" w:rsidP="007C3B4E">
            <w:pPr>
              <w:pStyle w:val="ConsPlusNormal"/>
              <w:ind w:firstLine="0"/>
              <w:jc w:val="center"/>
              <w:rPr>
                <w:rFonts w:ascii="Times New Roman" w:hAnsi="Times New Roman" w:cs="Times New Roman"/>
                <w:sz w:val="22"/>
                <w:szCs w:val="22"/>
              </w:rPr>
            </w:pPr>
          </w:p>
        </w:tc>
        <w:tc>
          <w:tcPr>
            <w:tcW w:w="709" w:type="dxa"/>
            <w:vAlign w:val="center"/>
          </w:tcPr>
          <w:p w:rsidR="003B666E" w:rsidRPr="003B666E" w:rsidRDefault="003B666E" w:rsidP="007C3B4E">
            <w:pPr>
              <w:pStyle w:val="ConsPlusNormal"/>
              <w:ind w:firstLine="0"/>
              <w:jc w:val="center"/>
              <w:rPr>
                <w:rFonts w:ascii="Times New Roman" w:hAnsi="Times New Roman" w:cs="Times New Roman"/>
                <w:sz w:val="22"/>
                <w:szCs w:val="22"/>
              </w:rPr>
            </w:pPr>
          </w:p>
        </w:tc>
        <w:tc>
          <w:tcPr>
            <w:tcW w:w="709" w:type="dxa"/>
            <w:vAlign w:val="center"/>
          </w:tcPr>
          <w:p w:rsidR="003B666E" w:rsidRPr="003B666E" w:rsidRDefault="003B666E" w:rsidP="007C3B4E">
            <w:pPr>
              <w:pStyle w:val="ConsPlusNormal"/>
              <w:ind w:firstLine="0"/>
              <w:jc w:val="center"/>
              <w:rPr>
                <w:rFonts w:ascii="Times New Roman" w:hAnsi="Times New Roman" w:cs="Times New Roman"/>
                <w:sz w:val="22"/>
                <w:szCs w:val="22"/>
              </w:rPr>
            </w:pPr>
          </w:p>
        </w:tc>
        <w:tc>
          <w:tcPr>
            <w:tcW w:w="674" w:type="dxa"/>
            <w:vAlign w:val="center"/>
          </w:tcPr>
          <w:p w:rsidR="003B666E" w:rsidRPr="003B666E" w:rsidRDefault="003B666E" w:rsidP="007C3B4E">
            <w:pPr>
              <w:pStyle w:val="ConsPlusNormal"/>
              <w:ind w:firstLine="0"/>
              <w:jc w:val="center"/>
              <w:rPr>
                <w:rFonts w:ascii="Times New Roman" w:hAnsi="Times New Roman" w:cs="Times New Roman"/>
                <w:sz w:val="22"/>
                <w:szCs w:val="22"/>
              </w:rPr>
            </w:pPr>
          </w:p>
        </w:tc>
      </w:tr>
      <w:tr w:rsidR="003B666E" w:rsidRPr="003B666E" w:rsidTr="00321060">
        <w:tc>
          <w:tcPr>
            <w:tcW w:w="540" w:type="dxa"/>
            <w:vAlign w:val="center"/>
          </w:tcPr>
          <w:p w:rsidR="003B666E" w:rsidRPr="003B666E" w:rsidRDefault="003B666E" w:rsidP="003B666E">
            <w:pPr>
              <w:autoSpaceDE w:val="0"/>
              <w:autoSpaceDN w:val="0"/>
              <w:adjustRightInd w:val="0"/>
              <w:jc w:val="center"/>
              <w:rPr>
                <w:rFonts w:ascii="Times New Roman" w:hAnsi="Times New Roman"/>
                <w:sz w:val="22"/>
                <w:szCs w:val="22"/>
              </w:rPr>
            </w:pPr>
            <w:r w:rsidRPr="003B666E">
              <w:rPr>
                <w:rFonts w:ascii="Times New Roman" w:hAnsi="Times New Roman"/>
                <w:sz w:val="22"/>
                <w:szCs w:val="22"/>
              </w:rPr>
              <w:t>8</w:t>
            </w:r>
          </w:p>
        </w:tc>
        <w:tc>
          <w:tcPr>
            <w:tcW w:w="4388" w:type="dxa"/>
            <w:vAlign w:val="center"/>
          </w:tcPr>
          <w:p w:rsidR="003B666E" w:rsidRPr="003B666E" w:rsidRDefault="003B666E" w:rsidP="003B666E">
            <w:pPr>
              <w:autoSpaceDE w:val="0"/>
              <w:autoSpaceDN w:val="0"/>
              <w:adjustRightInd w:val="0"/>
              <w:jc w:val="both"/>
              <w:rPr>
                <w:rFonts w:ascii="Times New Roman" w:hAnsi="Times New Roman"/>
                <w:sz w:val="22"/>
                <w:szCs w:val="22"/>
              </w:rPr>
            </w:pPr>
            <w:r w:rsidRPr="003B666E">
              <w:rPr>
                <w:rFonts w:ascii="Times New Roman" w:hAnsi="Times New Roman"/>
                <w:sz w:val="22"/>
                <w:szCs w:val="22"/>
              </w:rPr>
              <w:t xml:space="preserve">Осуществляется  ли  прокладка,  перенос,  переустройство,  эксплуатация  инженерных  коммуникаций  в  границах  полос  отвода  и  придорожных  </w:t>
            </w:r>
            <w:proofErr w:type="gramStart"/>
            <w:r w:rsidRPr="003B666E">
              <w:rPr>
                <w:rFonts w:ascii="Times New Roman" w:hAnsi="Times New Roman"/>
                <w:sz w:val="22"/>
                <w:szCs w:val="22"/>
              </w:rPr>
              <w:t>полос</w:t>
            </w:r>
            <w:proofErr w:type="gramEnd"/>
            <w:r w:rsidRPr="003B666E">
              <w:rPr>
                <w:rFonts w:ascii="Times New Roman" w:hAnsi="Times New Roman"/>
                <w:sz w:val="22"/>
                <w:szCs w:val="22"/>
              </w:rPr>
              <w:t xml:space="preserve">  автомобильных  дорог  в  соответствии  с  техническими  требованиями  и  условиями,  установленными  договором  между  владельцами  автомобильных  дорог  и  инженерных  коммуникаций?</w:t>
            </w:r>
          </w:p>
        </w:tc>
        <w:tc>
          <w:tcPr>
            <w:tcW w:w="2551" w:type="dxa"/>
            <w:vAlign w:val="center"/>
          </w:tcPr>
          <w:p w:rsidR="003B666E" w:rsidRPr="003B666E" w:rsidRDefault="003B666E" w:rsidP="003B666E">
            <w:pPr>
              <w:autoSpaceDE w:val="0"/>
              <w:autoSpaceDN w:val="0"/>
              <w:adjustRightInd w:val="0"/>
              <w:jc w:val="center"/>
              <w:rPr>
                <w:rFonts w:ascii="Times New Roman" w:hAnsi="Times New Roman"/>
                <w:sz w:val="22"/>
                <w:szCs w:val="22"/>
              </w:rPr>
            </w:pPr>
            <w:r w:rsidRPr="003B666E">
              <w:rPr>
                <w:rFonts w:ascii="Times New Roman" w:hAnsi="Times New Roman"/>
                <w:sz w:val="22"/>
                <w:szCs w:val="22"/>
              </w:rPr>
              <w:t>Пункт  2  статьи  19  Федерального  закона  от  08.11.2007  № 257-ФЗ</w:t>
            </w:r>
          </w:p>
        </w:tc>
        <w:tc>
          <w:tcPr>
            <w:tcW w:w="709" w:type="dxa"/>
            <w:vAlign w:val="center"/>
          </w:tcPr>
          <w:p w:rsidR="003B666E" w:rsidRPr="003B666E" w:rsidRDefault="003B666E" w:rsidP="007C3B4E">
            <w:pPr>
              <w:pStyle w:val="ConsPlusNormal"/>
              <w:ind w:firstLine="0"/>
              <w:jc w:val="center"/>
              <w:rPr>
                <w:rFonts w:ascii="Times New Roman" w:hAnsi="Times New Roman" w:cs="Times New Roman"/>
                <w:sz w:val="22"/>
                <w:szCs w:val="22"/>
              </w:rPr>
            </w:pPr>
          </w:p>
        </w:tc>
        <w:tc>
          <w:tcPr>
            <w:tcW w:w="709" w:type="dxa"/>
            <w:vAlign w:val="center"/>
          </w:tcPr>
          <w:p w:rsidR="003B666E" w:rsidRPr="003B666E" w:rsidRDefault="003B666E" w:rsidP="007C3B4E">
            <w:pPr>
              <w:pStyle w:val="ConsPlusNormal"/>
              <w:ind w:firstLine="0"/>
              <w:jc w:val="center"/>
              <w:rPr>
                <w:rFonts w:ascii="Times New Roman" w:hAnsi="Times New Roman" w:cs="Times New Roman"/>
                <w:sz w:val="22"/>
                <w:szCs w:val="22"/>
              </w:rPr>
            </w:pPr>
          </w:p>
        </w:tc>
        <w:tc>
          <w:tcPr>
            <w:tcW w:w="709" w:type="dxa"/>
            <w:vAlign w:val="center"/>
          </w:tcPr>
          <w:p w:rsidR="003B666E" w:rsidRPr="003B666E" w:rsidRDefault="003B666E" w:rsidP="007C3B4E">
            <w:pPr>
              <w:pStyle w:val="ConsPlusNormal"/>
              <w:ind w:firstLine="0"/>
              <w:jc w:val="center"/>
              <w:rPr>
                <w:rFonts w:ascii="Times New Roman" w:hAnsi="Times New Roman" w:cs="Times New Roman"/>
                <w:sz w:val="22"/>
                <w:szCs w:val="22"/>
              </w:rPr>
            </w:pPr>
          </w:p>
        </w:tc>
        <w:tc>
          <w:tcPr>
            <w:tcW w:w="674" w:type="dxa"/>
            <w:vAlign w:val="center"/>
          </w:tcPr>
          <w:p w:rsidR="003B666E" w:rsidRPr="003B666E" w:rsidRDefault="003B666E" w:rsidP="007C3B4E">
            <w:pPr>
              <w:pStyle w:val="ConsPlusNormal"/>
              <w:ind w:firstLine="0"/>
              <w:jc w:val="center"/>
              <w:rPr>
                <w:rFonts w:ascii="Times New Roman" w:hAnsi="Times New Roman" w:cs="Times New Roman"/>
                <w:sz w:val="22"/>
                <w:szCs w:val="22"/>
              </w:rPr>
            </w:pPr>
          </w:p>
        </w:tc>
      </w:tr>
      <w:tr w:rsidR="003B666E" w:rsidRPr="003B666E" w:rsidTr="00321060">
        <w:tc>
          <w:tcPr>
            <w:tcW w:w="540" w:type="dxa"/>
            <w:vAlign w:val="center"/>
          </w:tcPr>
          <w:p w:rsidR="003B666E" w:rsidRPr="003B666E" w:rsidRDefault="003B666E" w:rsidP="003B666E">
            <w:pPr>
              <w:autoSpaceDE w:val="0"/>
              <w:autoSpaceDN w:val="0"/>
              <w:adjustRightInd w:val="0"/>
              <w:jc w:val="center"/>
              <w:rPr>
                <w:rFonts w:ascii="Times New Roman" w:hAnsi="Times New Roman"/>
                <w:sz w:val="22"/>
                <w:szCs w:val="22"/>
              </w:rPr>
            </w:pPr>
            <w:r>
              <w:rPr>
                <w:rFonts w:ascii="Times New Roman" w:hAnsi="Times New Roman"/>
                <w:sz w:val="22"/>
                <w:szCs w:val="22"/>
              </w:rPr>
              <w:t>9</w:t>
            </w:r>
          </w:p>
        </w:tc>
        <w:tc>
          <w:tcPr>
            <w:tcW w:w="4388" w:type="dxa"/>
            <w:vAlign w:val="center"/>
          </w:tcPr>
          <w:p w:rsidR="003B666E" w:rsidRPr="003B666E" w:rsidRDefault="003B666E" w:rsidP="003B666E">
            <w:pPr>
              <w:autoSpaceDE w:val="0"/>
              <w:autoSpaceDN w:val="0"/>
              <w:adjustRightInd w:val="0"/>
              <w:jc w:val="both"/>
              <w:rPr>
                <w:rFonts w:ascii="Times New Roman" w:hAnsi="Times New Roman"/>
                <w:sz w:val="22"/>
                <w:szCs w:val="22"/>
              </w:rPr>
            </w:pPr>
            <w:r w:rsidRPr="003B666E">
              <w:rPr>
                <w:rFonts w:ascii="Times New Roman" w:hAnsi="Times New Roman"/>
                <w:sz w:val="22"/>
                <w:szCs w:val="22"/>
              </w:rPr>
              <w:t>Осуществляется  ли  размещение  объектов  дорожного  сервиса  в  границах  полосы  отвода  автомобильной  дороги  в  соответствии  с  документацией  по  планировке  территории  и  требованиями  технических  регламентов?</w:t>
            </w:r>
          </w:p>
        </w:tc>
        <w:tc>
          <w:tcPr>
            <w:tcW w:w="2551" w:type="dxa"/>
            <w:vAlign w:val="center"/>
          </w:tcPr>
          <w:p w:rsidR="003B666E" w:rsidRPr="003B666E" w:rsidRDefault="003B666E" w:rsidP="003B666E">
            <w:pPr>
              <w:autoSpaceDE w:val="0"/>
              <w:autoSpaceDN w:val="0"/>
              <w:adjustRightInd w:val="0"/>
              <w:jc w:val="center"/>
              <w:rPr>
                <w:rFonts w:ascii="Times New Roman" w:hAnsi="Times New Roman"/>
                <w:sz w:val="22"/>
                <w:szCs w:val="22"/>
              </w:rPr>
            </w:pPr>
            <w:r w:rsidRPr="003B666E">
              <w:rPr>
                <w:rFonts w:ascii="Times New Roman" w:hAnsi="Times New Roman"/>
                <w:sz w:val="22"/>
                <w:szCs w:val="22"/>
              </w:rPr>
              <w:t>Пункт  1  статьи  22  Федерального  закона  от  08.11.2007  № 257-ФЗ</w:t>
            </w:r>
          </w:p>
        </w:tc>
        <w:tc>
          <w:tcPr>
            <w:tcW w:w="709" w:type="dxa"/>
            <w:vAlign w:val="center"/>
          </w:tcPr>
          <w:p w:rsidR="003B666E" w:rsidRPr="003B666E" w:rsidRDefault="003B666E" w:rsidP="007C3B4E">
            <w:pPr>
              <w:pStyle w:val="ConsPlusNormal"/>
              <w:ind w:firstLine="0"/>
              <w:jc w:val="center"/>
              <w:rPr>
                <w:rFonts w:ascii="Times New Roman" w:hAnsi="Times New Roman" w:cs="Times New Roman"/>
                <w:sz w:val="22"/>
                <w:szCs w:val="22"/>
              </w:rPr>
            </w:pPr>
          </w:p>
        </w:tc>
        <w:tc>
          <w:tcPr>
            <w:tcW w:w="709" w:type="dxa"/>
            <w:vAlign w:val="center"/>
          </w:tcPr>
          <w:p w:rsidR="003B666E" w:rsidRPr="003B666E" w:rsidRDefault="003B666E" w:rsidP="007C3B4E">
            <w:pPr>
              <w:pStyle w:val="ConsPlusNormal"/>
              <w:ind w:firstLine="0"/>
              <w:jc w:val="center"/>
              <w:rPr>
                <w:rFonts w:ascii="Times New Roman" w:hAnsi="Times New Roman" w:cs="Times New Roman"/>
                <w:sz w:val="22"/>
                <w:szCs w:val="22"/>
              </w:rPr>
            </w:pPr>
          </w:p>
        </w:tc>
        <w:tc>
          <w:tcPr>
            <w:tcW w:w="709" w:type="dxa"/>
            <w:vAlign w:val="center"/>
          </w:tcPr>
          <w:p w:rsidR="003B666E" w:rsidRPr="003B666E" w:rsidRDefault="003B666E" w:rsidP="007C3B4E">
            <w:pPr>
              <w:pStyle w:val="ConsPlusNormal"/>
              <w:ind w:firstLine="0"/>
              <w:jc w:val="center"/>
              <w:rPr>
                <w:rFonts w:ascii="Times New Roman" w:hAnsi="Times New Roman" w:cs="Times New Roman"/>
                <w:sz w:val="22"/>
                <w:szCs w:val="22"/>
              </w:rPr>
            </w:pPr>
          </w:p>
        </w:tc>
        <w:tc>
          <w:tcPr>
            <w:tcW w:w="674" w:type="dxa"/>
            <w:vAlign w:val="center"/>
          </w:tcPr>
          <w:p w:rsidR="003B666E" w:rsidRPr="003B666E" w:rsidRDefault="003B666E" w:rsidP="007C3B4E">
            <w:pPr>
              <w:pStyle w:val="ConsPlusNormal"/>
              <w:ind w:firstLine="0"/>
              <w:jc w:val="center"/>
              <w:rPr>
                <w:rFonts w:ascii="Times New Roman" w:hAnsi="Times New Roman" w:cs="Times New Roman"/>
                <w:sz w:val="22"/>
                <w:szCs w:val="22"/>
              </w:rPr>
            </w:pPr>
          </w:p>
        </w:tc>
      </w:tr>
      <w:tr w:rsidR="003B666E" w:rsidRPr="003B666E" w:rsidTr="00321060">
        <w:tc>
          <w:tcPr>
            <w:tcW w:w="540" w:type="dxa"/>
            <w:vAlign w:val="center"/>
          </w:tcPr>
          <w:p w:rsidR="003B666E" w:rsidRPr="003B666E" w:rsidRDefault="003B666E" w:rsidP="003B666E">
            <w:pPr>
              <w:autoSpaceDE w:val="0"/>
              <w:autoSpaceDN w:val="0"/>
              <w:adjustRightInd w:val="0"/>
              <w:jc w:val="center"/>
              <w:rPr>
                <w:rFonts w:ascii="Times New Roman" w:hAnsi="Times New Roman"/>
                <w:sz w:val="22"/>
                <w:szCs w:val="22"/>
              </w:rPr>
            </w:pPr>
            <w:r>
              <w:rPr>
                <w:rFonts w:ascii="Times New Roman" w:hAnsi="Times New Roman"/>
                <w:sz w:val="22"/>
                <w:szCs w:val="22"/>
              </w:rPr>
              <w:t>10</w:t>
            </w:r>
          </w:p>
        </w:tc>
        <w:tc>
          <w:tcPr>
            <w:tcW w:w="4388" w:type="dxa"/>
            <w:vAlign w:val="center"/>
          </w:tcPr>
          <w:p w:rsidR="003B666E" w:rsidRPr="003B666E" w:rsidRDefault="003B666E" w:rsidP="003B666E">
            <w:pPr>
              <w:autoSpaceDE w:val="0"/>
              <w:autoSpaceDN w:val="0"/>
              <w:adjustRightInd w:val="0"/>
              <w:jc w:val="both"/>
              <w:rPr>
                <w:rFonts w:ascii="Times New Roman" w:hAnsi="Times New Roman"/>
                <w:sz w:val="22"/>
                <w:szCs w:val="22"/>
              </w:rPr>
            </w:pPr>
            <w:r w:rsidRPr="003B666E">
              <w:rPr>
                <w:rFonts w:ascii="Times New Roman" w:hAnsi="Times New Roman"/>
                <w:sz w:val="22"/>
                <w:szCs w:val="22"/>
              </w:rPr>
              <w:t>Не  ухудшают  ли  объекты  дорожного  сервиса  видимость  на  автомобильной  дороге,  другие  условия  безопасности  дорожного  движения,  а  также  условия  использования  и  содержания  автомобильной  дороги  и  расположенных  на  ней  сооружений  и  иных  объектов?</w:t>
            </w:r>
          </w:p>
        </w:tc>
        <w:tc>
          <w:tcPr>
            <w:tcW w:w="2551" w:type="dxa"/>
            <w:vAlign w:val="center"/>
          </w:tcPr>
          <w:p w:rsidR="003B666E" w:rsidRPr="003B666E" w:rsidRDefault="003B666E" w:rsidP="003B666E">
            <w:pPr>
              <w:autoSpaceDE w:val="0"/>
              <w:autoSpaceDN w:val="0"/>
              <w:adjustRightInd w:val="0"/>
              <w:jc w:val="center"/>
              <w:rPr>
                <w:rFonts w:ascii="Times New Roman" w:hAnsi="Times New Roman"/>
                <w:sz w:val="22"/>
                <w:szCs w:val="22"/>
              </w:rPr>
            </w:pPr>
            <w:r w:rsidRPr="003B666E">
              <w:rPr>
                <w:rFonts w:ascii="Times New Roman" w:hAnsi="Times New Roman"/>
                <w:sz w:val="22"/>
                <w:szCs w:val="22"/>
              </w:rPr>
              <w:t>Пункт  3  статьи  22  Федерального  закона  от  08.11.2007  №  257-ФЗ</w:t>
            </w:r>
          </w:p>
        </w:tc>
        <w:tc>
          <w:tcPr>
            <w:tcW w:w="709" w:type="dxa"/>
            <w:vAlign w:val="center"/>
          </w:tcPr>
          <w:p w:rsidR="003B666E" w:rsidRPr="003B666E" w:rsidRDefault="003B666E" w:rsidP="007C3B4E">
            <w:pPr>
              <w:pStyle w:val="ConsPlusNormal"/>
              <w:ind w:firstLine="0"/>
              <w:jc w:val="center"/>
              <w:rPr>
                <w:rFonts w:ascii="Times New Roman" w:hAnsi="Times New Roman" w:cs="Times New Roman"/>
                <w:sz w:val="22"/>
                <w:szCs w:val="22"/>
              </w:rPr>
            </w:pPr>
          </w:p>
        </w:tc>
        <w:tc>
          <w:tcPr>
            <w:tcW w:w="709" w:type="dxa"/>
            <w:vAlign w:val="center"/>
          </w:tcPr>
          <w:p w:rsidR="003B666E" w:rsidRPr="003B666E" w:rsidRDefault="003B666E" w:rsidP="007C3B4E">
            <w:pPr>
              <w:pStyle w:val="ConsPlusNormal"/>
              <w:ind w:firstLine="0"/>
              <w:jc w:val="center"/>
              <w:rPr>
                <w:rFonts w:ascii="Times New Roman" w:hAnsi="Times New Roman" w:cs="Times New Roman"/>
                <w:sz w:val="22"/>
                <w:szCs w:val="22"/>
              </w:rPr>
            </w:pPr>
          </w:p>
        </w:tc>
        <w:tc>
          <w:tcPr>
            <w:tcW w:w="709" w:type="dxa"/>
            <w:vAlign w:val="center"/>
          </w:tcPr>
          <w:p w:rsidR="003B666E" w:rsidRPr="003B666E" w:rsidRDefault="003B666E" w:rsidP="007C3B4E">
            <w:pPr>
              <w:pStyle w:val="ConsPlusNormal"/>
              <w:ind w:firstLine="0"/>
              <w:jc w:val="center"/>
              <w:rPr>
                <w:rFonts w:ascii="Times New Roman" w:hAnsi="Times New Roman" w:cs="Times New Roman"/>
                <w:sz w:val="22"/>
                <w:szCs w:val="22"/>
              </w:rPr>
            </w:pPr>
          </w:p>
        </w:tc>
        <w:tc>
          <w:tcPr>
            <w:tcW w:w="674" w:type="dxa"/>
            <w:vAlign w:val="center"/>
          </w:tcPr>
          <w:p w:rsidR="003B666E" w:rsidRPr="003B666E" w:rsidRDefault="003B666E" w:rsidP="007C3B4E">
            <w:pPr>
              <w:pStyle w:val="ConsPlusNormal"/>
              <w:ind w:firstLine="0"/>
              <w:jc w:val="center"/>
              <w:rPr>
                <w:rFonts w:ascii="Times New Roman" w:hAnsi="Times New Roman" w:cs="Times New Roman"/>
                <w:sz w:val="22"/>
                <w:szCs w:val="22"/>
              </w:rPr>
            </w:pPr>
          </w:p>
        </w:tc>
      </w:tr>
      <w:tr w:rsidR="003B666E" w:rsidRPr="003B666E" w:rsidTr="00321060">
        <w:tc>
          <w:tcPr>
            <w:tcW w:w="540" w:type="dxa"/>
            <w:vAlign w:val="center"/>
          </w:tcPr>
          <w:p w:rsidR="003B666E" w:rsidRPr="003B666E" w:rsidRDefault="00321060" w:rsidP="003B666E">
            <w:pPr>
              <w:autoSpaceDE w:val="0"/>
              <w:autoSpaceDN w:val="0"/>
              <w:adjustRightInd w:val="0"/>
              <w:jc w:val="center"/>
              <w:rPr>
                <w:rFonts w:ascii="Times New Roman" w:hAnsi="Times New Roman"/>
                <w:sz w:val="22"/>
                <w:szCs w:val="22"/>
              </w:rPr>
            </w:pPr>
            <w:r>
              <w:rPr>
                <w:rFonts w:ascii="Times New Roman" w:hAnsi="Times New Roman"/>
                <w:sz w:val="22"/>
                <w:szCs w:val="22"/>
              </w:rPr>
              <w:t>11</w:t>
            </w:r>
          </w:p>
        </w:tc>
        <w:tc>
          <w:tcPr>
            <w:tcW w:w="4388" w:type="dxa"/>
            <w:vAlign w:val="center"/>
          </w:tcPr>
          <w:p w:rsidR="003B666E" w:rsidRPr="003B666E" w:rsidRDefault="003B666E" w:rsidP="003B666E">
            <w:pPr>
              <w:autoSpaceDE w:val="0"/>
              <w:autoSpaceDN w:val="0"/>
              <w:adjustRightInd w:val="0"/>
              <w:jc w:val="both"/>
              <w:rPr>
                <w:rFonts w:ascii="Times New Roman" w:hAnsi="Times New Roman"/>
                <w:sz w:val="22"/>
                <w:szCs w:val="22"/>
              </w:rPr>
            </w:pPr>
            <w:r w:rsidRPr="003B666E">
              <w:rPr>
                <w:rFonts w:ascii="Times New Roman" w:hAnsi="Times New Roman"/>
                <w:sz w:val="22"/>
                <w:szCs w:val="22"/>
              </w:rPr>
              <w:t>Выдано  ли  органом  местного  самоуправления  при  строительстве,  реконструкции  объектов  дорожного  сервиса,  размещаемых  в  границах  полосы  отвода  автомобильной  дороги  местного  значения,  разрешение  на  строительство?</w:t>
            </w:r>
          </w:p>
        </w:tc>
        <w:tc>
          <w:tcPr>
            <w:tcW w:w="2551" w:type="dxa"/>
            <w:vAlign w:val="center"/>
          </w:tcPr>
          <w:p w:rsidR="003B666E" w:rsidRPr="003B666E" w:rsidRDefault="003B666E" w:rsidP="003B666E">
            <w:pPr>
              <w:autoSpaceDE w:val="0"/>
              <w:autoSpaceDN w:val="0"/>
              <w:adjustRightInd w:val="0"/>
              <w:jc w:val="center"/>
              <w:rPr>
                <w:rFonts w:ascii="Times New Roman" w:hAnsi="Times New Roman"/>
                <w:sz w:val="22"/>
                <w:szCs w:val="22"/>
              </w:rPr>
            </w:pPr>
            <w:r w:rsidRPr="003B666E">
              <w:rPr>
                <w:rFonts w:ascii="Times New Roman" w:hAnsi="Times New Roman"/>
                <w:sz w:val="22"/>
                <w:szCs w:val="22"/>
              </w:rPr>
              <w:t>Пункт  4  статьи  22  Федерального  закона  от  08.11.2007  № 257-ФЗ</w:t>
            </w:r>
          </w:p>
        </w:tc>
        <w:tc>
          <w:tcPr>
            <w:tcW w:w="709" w:type="dxa"/>
            <w:vAlign w:val="center"/>
          </w:tcPr>
          <w:p w:rsidR="003B666E" w:rsidRPr="003B666E" w:rsidRDefault="003B666E" w:rsidP="007C3B4E">
            <w:pPr>
              <w:pStyle w:val="ConsPlusNormal"/>
              <w:ind w:firstLine="0"/>
              <w:jc w:val="center"/>
              <w:rPr>
                <w:rFonts w:ascii="Times New Roman" w:hAnsi="Times New Roman" w:cs="Times New Roman"/>
                <w:sz w:val="22"/>
                <w:szCs w:val="22"/>
              </w:rPr>
            </w:pPr>
          </w:p>
        </w:tc>
        <w:tc>
          <w:tcPr>
            <w:tcW w:w="709" w:type="dxa"/>
            <w:vAlign w:val="center"/>
          </w:tcPr>
          <w:p w:rsidR="003B666E" w:rsidRPr="003B666E" w:rsidRDefault="003B666E" w:rsidP="007C3B4E">
            <w:pPr>
              <w:pStyle w:val="ConsPlusNormal"/>
              <w:ind w:firstLine="0"/>
              <w:jc w:val="center"/>
              <w:rPr>
                <w:rFonts w:ascii="Times New Roman" w:hAnsi="Times New Roman" w:cs="Times New Roman"/>
                <w:sz w:val="22"/>
                <w:szCs w:val="22"/>
              </w:rPr>
            </w:pPr>
          </w:p>
        </w:tc>
        <w:tc>
          <w:tcPr>
            <w:tcW w:w="709" w:type="dxa"/>
            <w:vAlign w:val="center"/>
          </w:tcPr>
          <w:p w:rsidR="003B666E" w:rsidRPr="003B666E" w:rsidRDefault="003B666E" w:rsidP="007C3B4E">
            <w:pPr>
              <w:pStyle w:val="ConsPlusNormal"/>
              <w:ind w:firstLine="0"/>
              <w:jc w:val="center"/>
              <w:rPr>
                <w:rFonts w:ascii="Times New Roman" w:hAnsi="Times New Roman" w:cs="Times New Roman"/>
                <w:sz w:val="22"/>
                <w:szCs w:val="22"/>
              </w:rPr>
            </w:pPr>
          </w:p>
        </w:tc>
        <w:tc>
          <w:tcPr>
            <w:tcW w:w="674" w:type="dxa"/>
            <w:vAlign w:val="center"/>
          </w:tcPr>
          <w:p w:rsidR="003B666E" w:rsidRPr="003B666E" w:rsidRDefault="003B666E" w:rsidP="007C3B4E">
            <w:pPr>
              <w:pStyle w:val="ConsPlusNormal"/>
              <w:ind w:firstLine="0"/>
              <w:jc w:val="center"/>
              <w:rPr>
                <w:rFonts w:ascii="Times New Roman" w:hAnsi="Times New Roman" w:cs="Times New Roman"/>
                <w:sz w:val="22"/>
                <w:szCs w:val="22"/>
              </w:rPr>
            </w:pPr>
          </w:p>
        </w:tc>
      </w:tr>
      <w:tr w:rsidR="003B666E" w:rsidRPr="003B666E" w:rsidTr="00321060">
        <w:tc>
          <w:tcPr>
            <w:tcW w:w="540" w:type="dxa"/>
            <w:vAlign w:val="center"/>
          </w:tcPr>
          <w:p w:rsidR="003B666E" w:rsidRPr="003B666E" w:rsidRDefault="00321060" w:rsidP="003B666E">
            <w:pPr>
              <w:autoSpaceDE w:val="0"/>
              <w:autoSpaceDN w:val="0"/>
              <w:adjustRightInd w:val="0"/>
              <w:jc w:val="center"/>
              <w:rPr>
                <w:rFonts w:ascii="Times New Roman" w:hAnsi="Times New Roman"/>
                <w:sz w:val="22"/>
                <w:szCs w:val="22"/>
              </w:rPr>
            </w:pPr>
            <w:r>
              <w:rPr>
                <w:rFonts w:ascii="Times New Roman" w:hAnsi="Times New Roman"/>
                <w:sz w:val="22"/>
                <w:szCs w:val="22"/>
              </w:rPr>
              <w:t>12</w:t>
            </w:r>
          </w:p>
        </w:tc>
        <w:tc>
          <w:tcPr>
            <w:tcW w:w="4388" w:type="dxa"/>
            <w:vAlign w:val="center"/>
          </w:tcPr>
          <w:p w:rsidR="003B666E" w:rsidRPr="003B666E" w:rsidRDefault="003B666E" w:rsidP="003B666E">
            <w:pPr>
              <w:autoSpaceDE w:val="0"/>
              <w:autoSpaceDN w:val="0"/>
              <w:adjustRightInd w:val="0"/>
              <w:jc w:val="both"/>
              <w:rPr>
                <w:rFonts w:ascii="Times New Roman" w:hAnsi="Times New Roman"/>
                <w:sz w:val="22"/>
                <w:szCs w:val="22"/>
              </w:rPr>
            </w:pPr>
            <w:r w:rsidRPr="003B666E">
              <w:rPr>
                <w:rFonts w:ascii="Times New Roman" w:hAnsi="Times New Roman"/>
                <w:sz w:val="22"/>
                <w:szCs w:val="22"/>
              </w:rPr>
              <w:t>Оборудованы  ли  объекты  дорожного  сервиса  стоянками  и  местами  остановки  транспортных  средств,  а  также  подъездами,  съездами  и  примыканиями  в  целях  обеспечения  доступа  к  ним  с  автомобильной  дороги?</w:t>
            </w:r>
          </w:p>
        </w:tc>
        <w:tc>
          <w:tcPr>
            <w:tcW w:w="2551" w:type="dxa"/>
            <w:vAlign w:val="center"/>
          </w:tcPr>
          <w:p w:rsidR="003B666E" w:rsidRPr="003B666E" w:rsidRDefault="003B666E" w:rsidP="003B666E">
            <w:pPr>
              <w:autoSpaceDE w:val="0"/>
              <w:autoSpaceDN w:val="0"/>
              <w:adjustRightInd w:val="0"/>
              <w:jc w:val="center"/>
              <w:rPr>
                <w:rFonts w:ascii="Times New Roman" w:hAnsi="Times New Roman"/>
                <w:sz w:val="22"/>
                <w:szCs w:val="22"/>
              </w:rPr>
            </w:pPr>
            <w:r w:rsidRPr="003B666E">
              <w:rPr>
                <w:rFonts w:ascii="Times New Roman" w:hAnsi="Times New Roman"/>
                <w:sz w:val="22"/>
                <w:szCs w:val="22"/>
              </w:rPr>
              <w:t>Пункт  6  статьи  22  Федерального  закона  от  08.11.2007  № 257-ФЗ</w:t>
            </w:r>
          </w:p>
        </w:tc>
        <w:tc>
          <w:tcPr>
            <w:tcW w:w="709" w:type="dxa"/>
            <w:vAlign w:val="center"/>
          </w:tcPr>
          <w:p w:rsidR="003B666E" w:rsidRPr="003B666E" w:rsidRDefault="003B666E" w:rsidP="007C3B4E">
            <w:pPr>
              <w:pStyle w:val="ConsPlusNormal"/>
              <w:ind w:firstLine="0"/>
              <w:jc w:val="center"/>
              <w:rPr>
                <w:rFonts w:ascii="Times New Roman" w:hAnsi="Times New Roman" w:cs="Times New Roman"/>
                <w:sz w:val="22"/>
                <w:szCs w:val="22"/>
              </w:rPr>
            </w:pPr>
          </w:p>
        </w:tc>
        <w:tc>
          <w:tcPr>
            <w:tcW w:w="709" w:type="dxa"/>
            <w:vAlign w:val="center"/>
          </w:tcPr>
          <w:p w:rsidR="003B666E" w:rsidRPr="003B666E" w:rsidRDefault="003B666E" w:rsidP="007C3B4E">
            <w:pPr>
              <w:pStyle w:val="ConsPlusNormal"/>
              <w:ind w:firstLine="0"/>
              <w:jc w:val="center"/>
              <w:rPr>
                <w:rFonts w:ascii="Times New Roman" w:hAnsi="Times New Roman" w:cs="Times New Roman"/>
                <w:sz w:val="22"/>
                <w:szCs w:val="22"/>
              </w:rPr>
            </w:pPr>
          </w:p>
        </w:tc>
        <w:tc>
          <w:tcPr>
            <w:tcW w:w="709" w:type="dxa"/>
            <w:vAlign w:val="center"/>
          </w:tcPr>
          <w:p w:rsidR="003B666E" w:rsidRPr="003B666E" w:rsidRDefault="003B666E" w:rsidP="007C3B4E">
            <w:pPr>
              <w:pStyle w:val="ConsPlusNormal"/>
              <w:ind w:firstLine="0"/>
              <w:jc w:val="center"/>
              <w:rPr>
                <w:rFonts w:ascii="Times New Roman" w:hAnsi="Times New Roman" w:cs="Times New Roman"/>
                <w:sz w:val="22"/>
                <w:szCs w:val="22"/>
              </w:rPr>
            </w:pPr>
          </w:p>
        </w:tc>
        <w:tc>
          <w:tcPr>
            <w:tcW w:w="674" w:type="dxa"/>
            <w:vAlign w:val="center"/>
          </w:tcPr>
          <w:p w:rsidR="003B666E" w:rsidRPr="003B666E" w:rsidRDefault="003B666E" w:rsidP="007C3B4E">
            <w:pPr>
              <w:pStyle w:val="ConsPlusNormal"/>
              <w:ind w:firstLine="0"/>
              <w:jc w:val="center"/>
              <w:rPr>
                <w:rFonts w:ascii="Times New Roman" w:hAnsi="Times New Roman" w:cs="Times New Roman"/>
                <w:sz w:val="22"/>
                <w:szCs w:val="22"/>
              </w:rPr>
            </w:pPr>
          </w:p>
        </w:tc>
      </w:tr>
      <w:tr w:rsidR="003B666E" w:rsidRPr="003B666E" w:rsidTr="00321060">
        <w:tc>
          <w:tcPr>
            <w:tcW w:w="540" w:type="dxa"/>
            <w:vAlign w:val="center"/>
          </w:tcPr>
          <w:p w:rsidR="003B666E" w:rsidRPr="003B666E" w:rsidRDefault="00321060" w:rsidP="003B666E">
            <w:pPr>
              <w:autoSpaceDE w:val="0"/>
              <w:autoSpaceDN w:val="0"/>
              <w:adjustRightInd w:val="0"/>
              <w:jc w:val="center"/>
              <w:rPr>
                <w:rFonts w:ascii="Times New Roman" w:hAnsi="Times New Roman"/>
                <w:sz w:val="22"/>
                <w:szCs w:val="22"/>
              </w:rPr>
            </w:pPr>
            <w:r>
              <w:rPr>
                <w:rFonts w:ascii="Times New Roman" w:hAnsi="Times New Roman"/>
                <w:sz w:val="22"/>
                <w:szCs w:val="22"/>
              </w:rPr>
              <w:t>13</w:t>
            </w:r>
          </w:p>
        </w:tc>
        <w:tc>
          <w:tcPr>
            <w:tcW w:w="4388" w:type="dxa"/>
            <w:vAlign w:val="center"/>
          </w:tcPr>
          <w:p w:rsidR="003B666E" w:rsidRPr="003B666E" w:rsidRDefault="003B666E" w:rsidP="003B666E">
            <w:pPr>
              <w:autoSpaceDE w:val="0"/>
              <w:autoSpaceDN w:val="0"/>
              <w:adjustRightInd w:val="0"/>
              <w:jc w:val="both"/>
              <w:rPr>
                <w:rFonts w:ascii="Times New Roman" w:hAnsi="Times New Roman"/>
                <w:sz w:val="22"/>
                <w:szCs w:val="22"/>
              </w:rPr>
            </w:pPr>
            <w:r w:rsidRPr="003B666E">
              <w:rPr>
                <w:rFonts w:ascii="Times New Roman" w:hAnsi="Times New Roman"/>
                <w:sz w:val="22"/>
                <w:szCs w:val="22"/>
              </w:rPr>
              <w:t>Выполнялись ли в границах полосы отвода автомобильной дороги местного значения работы, не связанные со строительством, с реконструкцией, капитальным ремонтом, ремонтом и содержанием автомобильной дороги местного значения, а также с размещением объектов дорожного сервиса?</w:t>
            </w:r>
          </w:p>
        </w:tc>
        <w:tc>
          <w:tcPr>
            <w:tcW w:w="2551" w:type="dxa"/>
            <w:vAlign w:val="center"/>
          </w:tcPr>
          <w:p w:rsidR="003B666E" w:rsidRPr="003B666E" w:rsidRDefault="003B666E" w:rsidP="003B666E">
            <w:pPr>
              <w:autoSpaceDE w:val="0"/>
              <w:autoSpaceDN w:val="0"/>
              <w:adjustRightInd w:val="0"/>
              <w:jc w:val="center"/>
              <w:rPr>
                <w:rFonts w:ascii="Times New Roman" w:hAnsi="Times New Roman"/>
                <w:sz w:val="22"/>
                <w:szCs w:val="22"/>
              </w:rPr>
            </w:pPr>
            <w:r w:rsidRPr="003B666E">
              <w:rPr>
                <w:rFonts w:ascii="Times New Roman" w:hAnsi="Times New Roman"/>
                <w:sz w:val="22"/>
                <w:szCs w:val="22"/>
              </w:rPr>
              <w:t>Подпункт 1 пункта 3 статьи 25 Федерального закона от 08.11.2007 № 257-ФЗ</w:t>
            </w:r>
          </w:p>
        </w:tc>
        <w:tc>
          <w:tcPr>
            <w:tcW w:w="709" w:type="dxa"/>
            <w:vAlign w:val="center"/>
          </w:tcPr>
          <w:p w:rsidR="003B666E" w:rsidRPr="003B666E" w:rsidRDefault="003B666E" w:rsidP="007C3B4E">
            <w:pPr>
              <w:pStyle w:val="ConsPlusNormal"/>
              <w:ind w:firstLine="0"/>
              <w:jc w:val="center"/>
              <w:rPr>
                <w:rFonts w:ascii="Times New Roman" w:hAnsi="Times New Roman" w:cs="Times New Roman"/>
                <w:sz w:val="22"/>
                <w:szCs w:val="22"/>
              </w:rPr>
            </w:pPr>
          </w:p>
        </w:tc>
        <w:tc>
          <w:tcPr>
            <w:tcW w:w="709" w:type="dxa"/>
            <w:vAlign w:val="center"/>
          </w:tcPr>
          <w:p w:rsidR="003B666E" w:rsidRPr="003B666E" w:rsidRDefault="003B666E" w:rsidP="007C3B4E">
            <w:pPr>
              <w:pStyle w:val="ConsPlusNormal"/>
              <w:ind w:firstLine="0"/>
              <w:jc w:val="center"/>
              <w:rPr>
                <w:rFonts w:ascii="Times New Roman" w:hAnsi="Times New Roman" w:cs="Times New Roman"/>
                <w:sz w:val="22"/>
                <w:szCs w:val="22"/>
              </w:rPr>
            </w:pPr>
          </w:p>
        </w:tc>
        <w:tc>
          <w:tcPr>
            <w:tcW w:w="709" w:type="dxa"/>
            <w:vAlign w:val="center"/>
          </w:tcPr>
          <w:p w:rsidR="003B666E" w:rsidRPr="003B666E" w:rsidRDefault="003B666E" w:rsidP="007C3B4E">
            <w:pPr>
              <w:pStyle w:val="ConsPlusNormal"/>
              <w:ind w:firstLine="0"/>
              <w:jc w:val="center"/>
              <w:rPr>
                <w:rFonts w:ascii="Times New Roman" w:hAnsi="Times New Roman" w:cs="Times New Roman"/>
                <w:sz w:val="22"/>
                <w:szCs w:val="22"/>
              </w:rPr>
            </w:pPr>
          </w:p>
        </w:tc>
        <w:tc>
          <w:tcPr>
            <w:tcW w:w="674" w:type="dxa"/>
            <w:vAlign w:val="center"/>
          </w:tcPr>
          <w:p w:rsidR="003B666E" w:rsidRPr="003B666E" w:rsidRDefault="003B666E" w:rsidP="007C3B4E">
            <w:pPr>
              <w:pStyle w:val="ConsPlusNormal"/>
              <w:ind w:firstLine="0"/>
              <w:jc w:val="center"/>
              <w:rPr>
                <w:rFonts w:ascii="Times New Roman" w:hAnsi="Times New Roman" w:cs="Times New Roman"/>
                <w:sz w:val="22"/>
                <w:szCs w:val="22"/>
              </w:rPr>
            </w:pPr>
          </w:p>
        </w:tc>
      </w:tr>
      <w:tr w:rsidR="003B666E" w:rsidRPr="003B666E" w:rsidTr="00321060">
        <w:tc>
          <w:tcPr>
            <w:tcW w:w="540" w:type="dxa"/>
            <w:vAlign w:val="center"/>
          </w:tcPr>
          <w:p w:rsidR="003B666E" w:rsidRPr="003B666E" w:rsidRDefault="00321060" w:rsidP="003B666E">
            <w:pPr>
              <w:autoSpaceDE w:val="0"/>
              <w:autoSpaceDN w:val="0"/>
              <w:adjustRightInd w:val="0"/>
              <w:jc w:val="center"/>
              <w:rPr>
                <w:rFonts w:ascii="Times New Roman" w:hAnsi="Times New Roman"/>
                <w:sz w:val="22"/>
                <w:szCs w:val="22"/>
              </w:rPr>
            </w:pPr>
            <w:r>
              <w:rPr>
                <w:rFonts w:ascii="Times New Roman" w:hAnsi="Times New Roman"/>
                <w:sz w:val="22"/>
                <w:szCs w:val="22"/>
              </w:rPr>
              <w:t>14</w:t>
            </w:r>
          </w:p>
        </w:tc>
        <w:tc>
          <w:tcPr>
            <w:tcW w:w="4388" w:type="dxa"/>
            <w:vAlign w:val="center"/>
          </w:tcPr>
          <w:p w:rsidR="003B666E" w:rsidRPr="003B666E" w:rsidRDefault="003B666E" w:rsidP="003B666E">
            <w:pPr>
              <w:autoSpaceDE w:val="0"/>
              <w:autoSpaceDN w:val="0"/>
              <w:adjustRightInd w:val="0"/>
              <w:jc w:val="both"/>
              <w:rPr>
                <w:rFonts w:ascii="Times New Roman" w:hAnsi="Times New Roman"/>
                <w:sz w:val="22"/>
                <w:szCs w:val="22"/>
              </w:rPr>
            </w:pPr>
            <w:r w:rsidRPr="003B666E">
              <w:rPr>
                <w:rFonts w:ascii="Times New Roman" w:hAnsi="Times New Roman"/>
                <w:sz w:val="22"/>
                <w:szCs w:val="22"/>
              </w:rPr>
              <w:t xml:space="preserve">Размещены ли в границах полосы отвода автомобильной дороги местного значения здания, строения, сооружения и другие объекты, не предназначенные для </w:t>
            </w:r>
            <w:r w:rsidRPr="003B666E">
              <w:rPr>
                <w:rFonts w:ascii="Times New Roman" w:hAnsi="Times New Roman"/>
                <w:sz w:val="22"/>
                <w:szCs w:val="22"/>
              </w:rPr>
              <w:lastRenderedPageBreak/>
              <w:t>обслуживания автомобильной дороги местного значения, ее строительства, реконструкции, капитального ремонта, ремонта и содержания и не относящиеся к объектам дорожного сервиса?</w:t>
            </w:r>
          </w:p>
        </w:tc>
        <w:tc>
          <w:tcPr>
            <w:tcW w:w="2551" w:type="dxa"/>
            <w:vAlign w:val="center"/>
          </w:tcPr>
          <w:p w:rsidR="003B666E" w:rsidRPr="003B666E" w:rsidRDefault="003B666E" w:rsidP="003B666E">
            <w:pPr>
              <w:autoSpaceDE w:val="0"/>
              <w:autoSpaceDN w:val="0"/>
              <w:adjustRightInd w:val="0"/>
              <w:jc w:val="center"/>
              <w:rPr>
                <w:rFonts w:ascii="Times New Roman" w:hAnsi="Times New Roman"/>
                <w:sz w:val="22"/>
                <w:szCs w:val="22"/>
              </w:rPr>
            </w:pPr>
            <w:r w:rsidRPr="003B666E">
              <w:rPr>
                <w:rFonts w:ascii="Times New Roman" w:hAnsi="Times New Roman"/>
                <w:sz w:val="22"/>
                <w:szCs w:val="22"/>
              </w:rPr>
              <w:lastRenderedPageBreak/>
              <w:t>Подпункт 2 пункта 3 статьи 25 Федерального закона от 08.11.2007 № 257-ФЗ</w:t>
            </w:r>
          </w:p>
        </w:tc>
        <w:tc>
          <w:tcPr>
            <w:tcW w:w="709" w:type="dxa"/>
            <w:vAlign w:val="center"/>
          </w:tcPr>
          <w:p w:rsidR="003B666E" w:rsidRPr="003B666E" w:rsidRDefault="003B666E" w:rsidP="007C3B4E">
            <w:pPr>
              <w:pStyle w:val="ConsPlusNormal"/>
              <w:ind w:firstLine="0"/>
              <w:jc w:val="center"/>
              <w:rPr>
                <w:rFonts w:ascii="Times New Roman" w:hAnsi="Times New Roman" w:cs="Times New Roman"/>
                <w:sz w:val="22"/>
                <w:szCs w:val="22"/>
              </w:rPr>
            </w:pPr>
          </w:p>
        </w:tc>
        <w:tc>
          <w:tcPr>
            <w:tcW w:w="709" w:type="dxa"/>
            <w:vAlign w:val="center"/>
          </w:tcPr>
          <w:p w:rsidR="003B666E" w:rsidRPr="003B666E" w:rsidRDefault="003B666E" w:rsidP="007C3B4E">
            <w:pPr>
              <w:pStyle w:val="ConsPlusNormal"/>
              <w:ind w:firstLine="0"/>
              <w:jc w:val="center"/>
              <w:rPr>
                <w:rFonts w:ascii="Times New Roman" w:hAnsi="Times New Roman" w:cs="Times New Roman"/>
                <w:sz w:val="22"/>
                <w:szCs w:val="22"/>
              </w:rPr>
            </w:pPr>
          </w:p>
        </w:tc>
        <w:tc>
          <w:tcPr>
            <w:tcW w:w="709" w:type="dxa"/>
            <w:vAlign w:val="center"/>
          </w:tcPr>
          <w:p w:rsidR="003B666E" w:rsidRPr="003B666E" w:rsidRDefault="003B666E" w:rsidP="007C3B4E">
            <w:pPr>
              <w:pStyle w:val="ConsPlusNormal"/>
              <w:ind w:firstLine="0"/>
              <w:jc w:val="center"/>
              <w:rPr>
                <w:rFonts w:ascii="Times New Roman" w:hAnsi="Times New Roman" w:cs="Times New Roman"/>
                <w:sz w:val="22"/>
                <w:szCs w:val="22"/>
              </w:rPr>
            </w:pPr>
          </w:p>
        </w:tc>
        <w:tc>
          <w:tcPr>
            <w:tcW w:w="674" w:type="dxa"/>
            <w:vAlign w:val="center"/>
          </w:tcPr>
          <w:p w:rsidR="003B666E" w:rsidRPr="003B666E" w:rsidRDefault="003B666E" w:rsidP="007C3B4E">
            <w:pPr>
              <w:pStyle w:val="ConsPlusNormal"/>
              <w:ind w:firstLine="0"/>
              <w:jc w:val="center"/>
              <w:rPr>
                <w:rFonts w:ascii="Times New Roman" w:hAnsi="Times New Roman" w:cs="Times New Roman"/>
                <w:sz w:val="22"/>
                <w:szCs w:val="22"/>
              </w:rPr>
            </w:pPr>
          </w:p>
        </w:tc>
      </w:tr>
      <w:tr w:rsidR="003B666E" w:rsidRPr="003B666E" w:rsidTr="00321060">
        <w:tc>
          <w:tcPr>
            <w:tcW w:w="540" w:type="dxa"/>
            <w:vAlign w:val="center"/>
          </w:tcPr>
          <w:p w:rsidR="003B666E" w:rsidRPr="003B666E" w:rsidRDefault="00321060" w:rsidP="003B666E">
            <w:pPr>
              <w:autoSpaceDE w:val="0"/>
              <w:autoSpaceDN w:val="0"/>
              <w:adjustRightInd w:val="0"/>
              <w:jc w:val="center"/>
              <w:rPr>
                <w:rFonts w:ascii="Times New Roman" w:hAnsi="Times New Roman"/>
                <w:sz w:val="22"/>
                <w:szCs w:val="22"/>
              </w:rPr>
            </w:pPr>
            <w:r>
              <w:rPr>
                <w:rFonts w:ascii="Times New Roman" w:hAnsi="Times New Roman"/>
                <w:sz w:val="22"/>
                <w:szCs w:val="22"/>
              </w:rPr>
              <w:lastRenderedPageBreak/>
              <w:t>15</w:t>
            </w:r>
          </w:p>
        </w:tc>
        <w:tc>
          <w:tcPr>
            <w:tcW w:w="4388" w:type="dxa"/>
            <w:vAlign w:val="center"/>
          </w:tcPr>
          <w:p w:rsidR="003B666E" w:rsidRPr="003B666E" w:rsidRDefault="003B666E" w:rsidP="003B666E">
            <w:pPr>
              <w:autoSpaceDE w:val="0"/>
              <w:autoSpaceDN w:val="0"/>
              <w:adjustRightInd w:val="0"/>
              <w:jc w:val="both"/>
              <w:rPr>
                <w:rFonts w:ascii="Times New Roman" w:hAnsi="Times New Roman"/>
                <w:sz w:val="22"/>
                <w:szCs w:val="22"/>
              </w:rPr>
            </w:pPr>
            <w:r w:rsidRPr="003B666E">
              <w:rPr>
                <w:rFonts w:ascii="Times New Roman" w:hAnsi="Times New Roman"/>
                <w:sz w:val="22"/>
                <w:szCs w:val="22"/>
              </w:rPr>
              <w:t>Производится  ли  в  границах  полос  отвода  автомобильной  дороги  распашка  земельных  участков,  покос  травы,  осуществление  рубок  и  повреждение  лесных  насаждений  и  иных  многолетних  насаждений,  снятие  дерна  и  выемка  грунта,  за  исключением  работ  по  содержанию  полосы  отвода  автомобильной  дороги  или  ремонту  автомобильной  дороги,  ее  участков?</w:t>
            </w:r>
          </w:p>
        </w:tc>
        <w:tc>
          <w:tcPr>
            <w:tcW w:w="2551" w:type="dxa"/>
            <w:vAlign w:val="center"/>
          </w:tcPr>
          <w:p w:rsidR="003B666E" w:rsidRPr="003B666E" w:rsidRDefault="003B666E" w:rsidP="003B666E">
            <w:pPr>
              <w:autoSpaceDE w:val="0"/>
              <w:autoSpaceDN w:val="0"/>
              <w:adjustRightInd w:val="0"/>
              <w:jc w:val="center"/>
              <w:rPr>
                <w:rFonts w:ascii="Times New Roman" w:hAnsi="Times New Roman"/>
                <w:sz w:val="22"/>
                <w:szCs w:val="22"/>
              </w:rPr>
            </w:pPr>
            <w:r w:rsidRPr="003B666E">
              <w:rPr>
                <w:rFonts w:ascii="Times New Roman" w:hAnsi="Times New Roman"/>
                <w:sz w:val="22"/>
                <w:szCs w:val="22"/>
              </w:rPr>
              <w:t>Подпункт 3 пункта 3 статьи 25 Федерального закона от 08.11.2007 № 257-ФЗ</w:t>
            </w:r>
          </w:p>
        </w:tc>
        <w:tc>
          <w:tcPr>
            <w:tcW w:w="709" w:type="dxa"/>
            <w:vAlign w:val="center"/>
          </w:tcPr>
          <w:p w:rsidR="003B666E" w:rsidRPr="003B666E" w:rsidRDefault="003B666E" w:rsidP="007C3B4E">
            <w:pPr>
              <w:pStyle w:val="ConsPlusNormal"/>
              <w:ind w:firstLine="0"/>
              <w:jc w:val="center"/>
              <w:rPr>
                <w:rFonts w:ascii="Times New Roman" w:hAnsi="Times New Roman" w:cs="Times New Roman"/>
                <w:sz w:val="22"/>
                <w:szCs w:val="22"/>
              </w:rPr>
            </w:pPr>
          </w:p>
        </w:tc>
        <w:tc>
          <w:tcPr>
            <w:tcW w:w="709" w:type="dxa"/>
            <w:vAlign w:val="center"/>
          </w:tcPr>
          <w:p w:rsidR="003B666E" w:rsidRPr="003B666E" w:rsidRDefault="003B666E" w:rsidP="007C3B4E">
            <w:pPr>
              <w:pStyle w:val="ConsPlusNormal"/>
              <w:ind w:firstLine="0"/>
              <w:jc w:val="center"/>
              <w:rPr>
                <w:rFonts w:ascii="Times New Roman" w:hAnsi="Times New Roman" w:cs="Times New Roman"/>
                <w:sz w:val="22"/>
                <w:szCs w:val="22"/>
              </w:rPr>
            </w:pPr>
          </w:p>
        </w:tc>
        <w:tc>
          <w:tcPr>
            <w:tcW w:w="709" w:type="dxa"/>
            <w:vAlign w:val="center"/>
          </w:tcPr>
          <w:p w:rsidR="003B666E" w:rsidRPr="003B666E" w:rsidRDefault="003B666E" w:rsidP="007C3B4E">
            <w:pPr>
              <w:pStyle w:val="ConsPlusNormal"/>
              <w:ind w:firstLine="0"/>
              <w:jc w:val="center"/>
              <w:rPr>
                <w:rFonts w:ascii="Times New Roman" w:hAnsi="Times New Roman" w:cs="Times New Roman"/>
                <w:sz w:val="22"/>
                <w:szCs w:val="22"/>
              </w:rPr>
            </w:pPr>
          </w:p>
        </w:tc>
        <w:tc>
          <w:tcPr>
            <w:tcW w:w="674" w:type="dxa"/>
            <w:vAlign w:val="center"/>
          </w:tcPr>
          <w:p w:rsidR="003B666E" w:rsidRPr="003B666E" w:rsidRDefault="003B666E" w:rsidP="007C3B4E">
            <w:pPr>
              <w:pStyle w:val="ConsPlusNormal"/>
              <w:ind w:firstLine="0"/>
              <w:jc w:val="center"/>
              <w:rPr>
                <w:rFonts w:ascii="Times New Roman" w:hAnsi="Times New Roman" w:cs="Times New Roman"/>
                <w:sz w:val="22"/>
                <w:szCs w:val="22"/>
              </w:rPr>
            </w:pPr>
          </w:p>
        </w:tc>
      </w:tr>
      <w:tr w:rsidR="003B666E" w:rsidRPr="003B666E" w:rsidTr="00321060">
        <w:tc>
          <w:tcPr>
            <w:tcW w:w="540" w:type="dxa"/>
            <w:vAlign w:val="center"/>
          </w:tcPr>
          <w:p w:rsidR="003B666E" w:rsidRPr="003B666E" w:rsidRDefault="00321060" w:rsidP="003B666E">
            <w:pPr>
              <w:autoSpaceDE w:val="0"/>
              <w:autoSpaceDN w:val="0"/>
              <w:adjustRightInd w:val="0"/>
              <w:jc w:val="center"/>
              <w:rPr>
                <w:rFonts w:ascii="Times New Roman" w:hAnsi="Times New Roman"/>
                <w:sz w:val="22"/>
                <w:szCs w:val="22"/>
              </w:rPr>
            </w:pPr>
            <w:r>
              <w:rPr>
                <w:rFonts w:ascii="Times New Roman" w:hAnsi="Times New Roman"/>
                <w:sz w:val="22"/>
                <w:szCs w:val="22"/>
              </w:rPr>
              <w:t>16</w:t>
            </w:r>
          </w:p>
        </w:tc>
        <w:tc>
          <w:tcPr>
            <w:tcW w:w="4388" w:type="dxa"/>
            <w:vAlign w:val="center"/>
          </w:tcPr>
          <w:p w:rsidR="003B666E" w:rsidRPr="003B666E" w:rsidRDefault="003B666E" w:rsidP="003B666E">
            <w:pPr>
              <w:autoSpaceDE w:val="0"/>
              <w:autoSpaceDN w:val="0"/>
              <w:adjustRightInd w:val="0"/>
              <w:jc w:val="both"/>
              <w:rPr>
                <w:rFonts w:ascii="Times New Roman" w:hAnsi="Times New Roman"/>
                <w:sz w:val="22"/>
                <w:szCs w:val="22"/>
              </w:rPr>
            </w:pPr>
            <w:r w:rsidRPr="003B666E">
              <w:rPr>
                <w:rFonts w:ascii="Times New Roman" w:hAnsi="Times New Roman"/>
                <w:sz w:val="22"/>
                <w:szCs w:val="22"/>
              </w:rPr>
              <w:t>Осуществляется ли выпас животных, а также их прогон через автомобильные дороги вне специально установленных мест, согласованных с владельцами автомобильных дорог?</w:t>
            </w:r>
          </w:p>
        </w:tc>
        <w:tc>
          <w:tcPr>
            <w:tcW w:w="2551" w:type="dxa"/>
            <w:vAlign w:val="center"/>
          </w:tcPr>
          <w:p w:rsidR="003B666E" w:rsidRPr="003B666E" w:rsidRDefault="003B666E" w:rsidP="003B666E">
            <w:pPr>
              <w:autoSpaceDE w:val="0"/>
              <w:autoSpaceDN w:val="0"/>
              <w:adjustRightInd w:val="0"/>
              <w:jc w:val="center"/>
              <w:rPr>
                <w:rFonts w:ascii="Times New Roman" w:hAnsi="Times New Roman"/>
                <w:sz w:val="22"/>
                <w:szCs w:val="22"/>
              </w:rPr>
            </w:pPr>
            <w:r w:rsidRPr="003B666E">
              <w:rPr>
                <w:rFonts w:ascii="Times New Roman" w:hAnsi="Times New Roman"/>
                <w:sz w:val="22"/>
                <w:szCs w:val="22"/>
              </w:rPr>
              <w:t>Подпункт 4 пункта 3 статьи 25 Федерального закона от 08.11.2007 № 257-ФЗ</w:t>
            </w:r>
          </w:p>
        </w:tc>
        <w:tc>
          <w:tcPr>
            <w:tcW w:w="709" w:type="dxa"/>
            <w:vAlign w:val="center"/>
          </w:tcPr>
          <w:p w:rsidR="003B666E" w:rsidRPr="003B666E" w:rsidRDefault="003B666E" w:rsidP="007C3B4E">
            <w:pPr>
              <w:pStyle w:val="ConsPlusNormal"/>
              <w:ind w:firstLine="0"/>
              <w:jc w:val="center"/>
              <w:rPr>
                <w:rFonts w:ascii="Times New Roman" w:hAnsi="Times New Roman" w:cs="Times New Roman"/>
                <w:sz w:val="22"/>
                <w:szCs w:val="22"/>
              </w:rPr>
            </w:pPr>
          </w:p>
        </w:tc>
        <w:tc>
          <w:tcPr>
            <w:tcW w:w="709" w:type="dxa"/>
            <w:vAlign w:val="center"/>
          </w:tcPr>
          <w:p w:rsidR="003B666E" w:rsidRPr="003B666E" w:rsidRDefault="003B666E" w:rsidP="007C3B4E">
            <w:pPr>
              <w:pStyle w:val="ConsPlusNormal"/>
              <w:ind w:firstLine="0"/>
              <w:jc w:val="center"/>
              <w:rPr>
                <w:rFonts w:ascii="Times New Roman" w:hAnsi="Times New Roman" w:cs="Times New Roman"/>
                <w:sz w:val="22"/>
                <w:szCs w:val="22"/>
              </w:rPr>
            </w:pPr>
          </w:p>
        </w:tc>
        <w:tc>
          <w:tcPr>
            <w:tcW w:w="709" w:type="dxa"/>
            <w:vAlign w:val="center"/>
          </w:tcPr>
          <w:p w:rsidR="003B666E" w:rsidRPr="003B666E" w:rsidRDefault="003B666E" w:rsidP="007C3B4E">
            <w:pPr>
              <w:pStyle w:val="ConsPlusNormal"/>
              <w:ind w:firstLine="0"/>
              <w:jc w:val="center"/>
              <w:rPr>
                <w:rFonts w:ascii="Times New Roman" w:hAnsi="Times New Roman" w:cs="Times New Roman"/>
                <w:sz w:val="22"/>
                <w:szCs w:val="22"/>
              </w:rPr>
            </w:pPr>
          </w:p>
        </w:tc>
        <w:tc>
          <w:tcPr>
            <w:tcW w:w="674" w:type="dxa"/>
            <w:vAlign w:val="center"/>
          </w:tcPr>
          <w:p w:rsidR="003B666E" w:rsidRPr="003B666E" w:rsidRDefault="003B666E" w:rsidP="007C3B4E">
            <w:pPr>
              <w:pStyle w:val="ConsPlusNormal"/>
              <w:ind w:firstLine="0"/>
              <w:jc w:val="center"/>
              <w:rPr>
                <w:rFonts w:ascii="Times New Roman" w:hAnsi="Times New Roman" w:cs="Times New Roman"/>
                <w:sz w:val="22"/>
                <w:szCs w:val="22"/>
              </w:rPr>
            </w:pPr>
          </w:p>
        </w:tc>
      </w:tr>
      <w:tr w:rsidR="003B666E" w:rsidRPr="003B666E" w:rsidTr="00321060">
        <w:tc>
          <w:tcPr>
            <w:tcW w:w="540" w:type="dxa"/>
            <w:vAlign w:val="center"/>
          </w:tcPr>
          <w:p w:rsidR="003B666E" w:rsidRPr="003B666E" w:rsidRDefault="00321060" w:rsidP="003B666E">
            <w:pPr>
              <w:autoSpaceDE w:val="0"/>
              <w:autoSpaceDN w:val="0"/>
              <w:adjustRightInd w:val="0"/>
              <w:jc w:val="center"/>
              <w:rPr>
                <w:rFonts w:ascii="Times New Roman" w:hAnsi="Times New Roman"/>
                <w:sz w:val="22"/>
                <w:szCs w:val="22"/>
              </w:rPr>
            </w:pPr>
            <w:r>
              <w:rPr>
                <w:rFonts w:ascii="Times New Roman" w:hAnsi="Times New Roman"/>
                <w:sz w:val="22"/>
                <w:szCs w:val="22"/>
              </w:rPr>
              <w:t>17</w:t>
            </w:r>
          </w:p>
        </w:tc>
        <w:tc>
          <w:tcPr>
            <w:tcW w:w="4388" w:type="dxa"/>
            <w:vAlign w:val="center"/>
          </w:tcPr>
          <w:p w:rsidR="003B666E" w:rsidRPr="003B666E" w:rsidRDefault="003B666E" w:rsidP="003B666E">
            <w:pPr>
              <w:autoSpaceDE w:val="0"/>
              <w:autoSpaceDN w:val="0"/>
              <w:adjustRightInd w:val="0"/>
              <w:jc w:val="both"/>
              <w:rPr>
                <w:rFonts w:ascii="Times New Roman" w:hAnsi="Times New Roman"/>
                <w:sz w:val="22"/>
                <w:szCs w:val="22"/>
              </w:rPr>
            </w:pPr>
            <w:r w:rsidRPr="003B666E">
              <w:rPr>
                <w:rFonts w:ascii="Times New Roman" w:hAnsi="Times New Roman"/>
                <w:sz w:val="22"/>
                <w:szCs w:val="22"/>
              </w:rPr>
              <w:t>Установлены ли в границах полосы отвода автомобильной дороги местного значения рекламные конструкции, не соответствующие требованиям технических регламентов и (или) нормативным правовым актам о безопасности дорожного движения?</w:t>
            </w:r>
          </w:p>
        </w:tc>
        <w:tc>
          <w:tcPr>
            <w:tcW w:w="2551" w:type="dxa"/>
            <w:vAlign w:val="center"/>
          </w:tcPr>
          <w:p w:rsidR="003B666E" w:rsidRPr="003B666E" w:rsidRDefault="003B666E" w:rsidP="003B666E">
            <w:pPr>
              <w:autoSpaceDE w:val="0"/>
              <w:autoSpaceDN w:val="0"/>
              <w:adjustRightInd w:val="0"/>
              <w:jc w:val="center"/>
              <w:rPr>
                <w:rFonts w:ascii="Times New Roman" w:hAnsi="Times New Roman"/>
                <w:sz w:val="22"/>
                <w:szCs w:val="22"/>
              </w:rPr>
            </w:pPr>
            <w:r w:rsidRPr="003B666E">
              <w:rPr>
                <w:rFonts w:ascii="Times New Roman" w:hAnsi="Times New Roman"/>
                <w:sz w:val="22"/>
                <w:szCs w:val="22"/>
              </w:rPr>
              <w:t>Подпункт 5 пункта 3 статьи 25 Федерального закона от 08.11.2007 № 257-ФЗ</w:t>
            </w:r>
          </w:p>
        </w:tc>
        <w:tc>
          <w:tcPr>
            <w:tcW w:w="709" w:type="dxa"/>
            <w:vAlign w:val="center"/>
          </w:tcPr>
          <w:p w:rsidR="003B666E" w:rsidRPr="003B666E" w:rsidRDefault="003B666E" w:rsidP="007C3B4E">
            <w:pPr>
              <w:pStyle w:val="ConsPlusNormal"/>
              <w:ind w:firstLine="0"/>
              <w:jc w:val="center"/>
              <w:rPr>
                <w:rFonts w:ascii="Times New Roman" w:hAnsi="Times New Roman" w:cs="Times New Roman"/>
                <w:sz w:val="22"/>
                <w:szCs w:val="22"/>
              </w:rPr>
            </w:pPr>
          </w:p>
        </w:tc>
        <w:tc>
          <w:tcPr>
            <w:tcW w:w="709" w:type="dxa"/>
            <w:vAlign w:val="center"/>
          </w:tcPr>
          <w:p w:rsidR="003B666E" w:rsidRPr="003B666E" w:rsidRDefault="003B666E" w:rsidP="007C3B4E">
            <w:pPr>
              <w:pStyle w:val="ConsPlusNormal"/>
              <w:ind w:firstLine="0"/>
              <w:jc w:val="center"/>
              <w:rPr>
                <w:rFonts w:ascii="Times New Roman" w:hAnsi="Times New Roman" w:cs="Times New Roman"/>
                <w:sz w:val="22"/>
                <w:szCs w:val="22"/>
              </w:rPr>
            </w:pPr>
          </w:p>
        </w:tc>
        <w:tc>
          <w:tcPr>
            <w:tcW w:w="709" w:type="dxa"/>
            <w:vAlign w:val="center"/>
          </w:tcPr>
          <w:p w:rsidR="003B666E" w:rsidRPr="003B666E" w:rsidRDefault="003B666E" w:rsidP="007C3B4E">
            <w:pPr>
              <w:pStyle w:val="ConsPlusNormal"/>
              <w:ind w:firstLine="0"/>
              <w:jc w:val="center"/>
              <w:rPr>
                <w:rFonts w:ascii="Times New Roman" w:hAnsi="Times New Roman" w:cs="Times New Roman"/>
                <w:sz w:val="22"/>
                <w:szCs w:val="22"/>
              </w:rPr>
            </w:pPr>
          </w:p>
        </w:tc>
        <w:tc>
          <w:tcPr>
            <w:tcW w:w="674" w:type="dxa"/>
            <w:vAlign w:val="center"/>
          </w:tcPr>
          <w:p w:rsidR="003B666E" w:rsidRPr="003B666E" w:rsidRDefault="003B666E" w:rsidP="007C3B4E">
            <w:pPr>
              <w:pStyle w:val="ConsPlusNormal"/>
              <w:ind w:firstLine="0"/>
              <w:jc w:val="center"/>
              <w:rPr>
                <w:rFonts w:ascii="Times New Roman" w:hAnsi="Times New Roman" w:cs="Times New Roman"/>
                <w:sz w:val="22"/>
                <w:szCs w:val="22"/>
              </w:rPr>
            </w:pPr>
          </w:p>
        </w:tc>
      </w:tr>
      <w:tr w:rsidR="003B666E" w:rsidRPr="003B666E" w:rsidTr="00321060">
        <w:tc>
          <w:tcPr>
            <w:tcW w:w="540" w:type="dxa"/>
            <w:vAlign w:val="center"/>
          </w:tcPr>
          <w:p w:rsidR="003B666E" w:rsidRPr="003B666E" w:rsidRDefault="00321060" w:rsidP="003B666E">
            <w:pPr>
              <w:autoSpaceDE w:val="0"/>
              <w:autoSpaceDN w:val="0"/>
              <w:adjustRightInd w:val="0"/>
              <w:jc w:val="center"/>
              <w:rPr>
                <w:rFonts w:ascii="Times New Roman" w:hAnsi="Times New Roman"/>
                <w:sz w:val="22"/>
                <w:szCs w:val="22"/>
              </w:rPr>
            </w:pPr>
            <w:r>
              <w:rPr>
                <w:rFonts w:ascii="Times New Roman" w:hAnsi="Times New Roman"/>
                <w:sz w:val="22"/>
                <w:szCs w:val="22"/>
              </w:rPr>
              <w:t>18</w:t>
            </w:r>
          </w:p>
        </w:tc>
        <w:tc>
          <w:tcPr>
            <w:tcW w:w="4388" w:type="dxa"/>
            <w:vAlign w:val="center"/>
          </w:tcPr>
          <w:p w:rsidR="003B666E" w:rsidRPr="003B666E" w:rsidRDefault="003B666E" w:rsidP="003B666E">
            <w:pPr>
              <w:autoSpaceDE w:val="0"/>
              <w:autoSpaceDN w:val="0"/>
              <w:adjustRightInd w:val="0"/>
              <w:jc w:val="both"/>
              <w:rPr>
                <w:rFonts w:ascii="Times New Roman" w:hAnsi="Times New Roman"/>
                <w:sz w:val="22"/>
                <w:szCs w:val="22"/>
              </w:rPr>
            </w:pPr>
            <w:r w:rsidRPr="003B666E">
              <w:rPr>
                <w:rFonts w:ascii="Times New Roman" w:hAnsi="Times New Roman"/>
                <w:sz w:val="22"/>
                <w:szCs w:val="22"/>
              </w:rPr>
              <w:t>Установлены ли в границах полосы отвода автомобильной дороги местного значения информационные щиты и указатели, не имеющие отношение к обеспечению безопасности дорожного движения или осуществлению дорожной деятельности?</w:t>
            </w:r>
          </w:p>
        </w:tc>
        <w:tc>
          <w:tcPr>
            <w:tcW w:w="2551" w:type="dxa"/>
            <w:vAlign w:val="center"/>
          </w:tcPr>
          <w:p w:rsidR="003B666E" w:rsidRPr="003B666E" w:rsidRDefault="003B666E" w:rsidP="003B666E">
            <w:pPr>
              <w:autoSpaceDE w:val="0"/>
              <w:autoSpaceDN w:val="0"/>
              <w:adjustRightInd w:val="0"/>
              <w:jc w:val="center"/>
              <w:rPr>
                <w:rFonts w:ascii="Times New Roman" w:hAnsi="Times New Roman"/>
                <w:sz w:val="22"/>
                <w:szCs w:val="22"/>
              </w:rPr>
            </w:pPr>
            <w:r w:rsidRPr="003B666E">
              <w:rPr>
                <w:rFonts w:ascii="Times New Roman" w:hAnsi="Times New Roman"/>
                <w:sz w:val="22"/>
                <w:szCs w:val="22"/>
              </w:rPr>
              <w:t>Подпункт 6 пункта 3 статьи 25 Федерального закона от 08.11.2007 № 257-ФЗ</w:t>
            </w:r>
          </w:p>
        </w:tc>
        <w:tc>
          <w:tcPr>
            <w:tcW w:w="709" w:type="dxa"/>
            <w:vAlign w:val="center"/>
          </w:tcPr>
          <w:p w:rsidR="003B666E" w:rsidRPr="003B666E" w:rsidRDefault="003B666E" w:rsidP="007C3B4E">
            <w:pPr>
              <w:pStyle w:val="ConsPlusNormal"/>
              <w:ind w:firstLine="0"/>
              <w:jc w:val="center"/>
              <w:rPr>
                <w:rFonts w:ascii="Times New Roman" w:hAnsi="Times New Roman" w:cs="Times New Roman"/>
                <w:sz w:val="22"/>
                <w:szCs w:val="22"/>
              </w:rPr>
            </w:pPr>
          </w:p>
        </w:tc>
        <w:tc>
          <w:tcPr>
            <w:tcW w:w="709" w:type="dxa"/>
            <w:vAlign w:val="center"/>
          </w:tcPr>
          <w:p w:rsidR="003B666E" w:rsidRPr="003B666E" w:rsidRDefault="003B666E" w:rsidP="007C3B4E">
            <w:pPr>
              <w:pStyle w:val="ConsPlusNormal"/>
              <w:ind w:firstLine="0"/>
              <w:jc w:val="center"/>
              <w:rPr>
                <w:rFonts w:ascii="Times New Roman" w:hAnsi="Times New Roman" w:cs="Times New Roman"/>
                <w:sz w:val="22"/>
                <w:szCs w:val="22"/>
              </w:rPr>
            </w:pPr>
          </w:p>
        </w:tc>
        <w:tc>
          <w:tcPr>
            <w:tcW w:w="709" w:type="dxa"/>
            <w:vAlign w:val="center"/>
          </w:tcPr>
          <w:p w:rsidR="003B666E" w:rsidRPr="003B666E" w:rsidRDefault="003B666E" w:rsidP="007C3B4E">
            <w:pPr>
              <w:pStyle w:val="ConsPlusNormal"/>
              <w:ind w:firstLine="0"/>
              <w:jc w:val="center"/>
              <w:rPr>
                <w:rFonts w:ascii="Times New Roman" w:hAnsi="Times New Roman" w:cs="Times New Roman"/>
                <w:sz w:val="22"/>
                <w:szCs w:val="22"/>
              </w:rPr>
            </w:pPr>
          </w:p>
        </w:tc>
        <w:tc>
          <w:tcPr>
            <w:tcW w:w="674" w:type="dxa"/>
            <w:vAlign w:val="center"/>
          </w:tcPr>
          <w:p w:rsidR="003B666E" w:rsidRPr="003B666E" w:rsidRDefault="003B666E" w:rsidP="007C3B4E">
            <w:pPr>
              <w:pStyle w:val="ConsPlusNormal"/>
              <w:ind w:firstLine="0"/>
              <w:jc w:val="center"/>
              <w:rPr>
                <w:rFonts w:ascii="Times New Roman" w:hAnsi="Times New Roman" w:cs="Times New Roman"/>
                <w:sz w:val="22"/>
                <w:szCs w:val="22"/>
              </w:rPr>
            </w:pPr>
          </w:p>
        </w:tc>
      </w:tr>
      <w:tr w:rsidR="003B666E" w:rsidRPr="003B666E" w:rsidTr="00321060">
        <w:tc>
          <w:tcPr>
            <w:tcW w:w="540" w:type="dxa"/>
            <w:vAlign w:val="center"/>
          </w:tcPr>
          <w:p w:rsidR="003B666E" w:rsidRPr="003B666E" w:rsidRDefault="00321060" w:rsidP="003B666E">
            <w:pPr>
              <w:autoSpaceDE w:val="0"/>
              <w:autoSpaceDN w:val="0"/>
              <w:adjustRightInd w:val="0"/>
              <w:jc w:val="center"/>
              <w:rPr>
                <w:rFonts w:ascii="Times New Roman" w:hAnsi="Times New Roman"/>
                <w:sz w:val="22"/>
                <w:szCs w:val="22"/>
              </w:rPr>
            </w:pPr>
            <w:r>
              <w:rPr>
                <w:rFonts w:ascii="Times New Roman" w:hAnsi="Times New Roman"/>
                <w:sz w:val="22"/>
                <w:szCs w:val="22"/>
              </w:rPr>
              <w:t>19</w:t>
            </w:r>
          </w:p>
        </w:tc>
        <w:tc>
          <w:tcPr>
            <w:tcW w:w="4388" w:type="dxa"/>
            <w:vAlign w:val="center"/>
          </w:tcPr>
          <w:p w:rsidR="003B666E" w:rsidRPr="003B666E" w:rsidRDefault="003B666E" w:rsidP="003B666E">
            <w:pPr>
              <w:autoSpaceDE w:val="0"/>
              <w:autoSpaceDN w:val="0"/>
              <w:adjustRightInd w:val="0"/>
              <w:jc w:val="both"/>
              <w:rPr>
                <w:rFonts w:ascii="Times New Roman" w:hAnsi="Times New Roman"/>
                <w:sz w:val="22"/>
                <w:szCs w:val="22"/>
              </w:rPr>
            </w:pPr>
            <w:r w:rsidRPr="003B666E">
              <w:rPr>
                <w:rFonts w:ascii="Times New Roman" w:hAnsi="Times New Roman"/>
                <w:sz w:val="22"/>
                <w:szCs w:val="22"/>
              </w:rPr>
              <w:t>Согласовано  ли  в  письменной  форме  владельцем  автомобильной  дороги  строительство,  реконструкция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w:t>
            </w:r>
          </w:p>
        </w:tc>
        <w:tc>
          <w:tcPr>
            <w:tcW w:w="2551" w:type="dxa"/>
            <w:vAlign w:val="center"/>
          </w:tcPr>
          <w:p w:rsidR="003B666E" w:rsidRPr="003B666E" w:rsidRDefault="003B666E" w:rsidP="003B666E">
            <w:pPr>
              <w:autoSpaceDE w:val="0"/>
              <w:autoSpaceDN w:val="0"/>
              <w:adjustRightInd w:val="0"/>
              <w:jc w:val="center"/>
              <w:rPr>
                <w:rFonts w:ascii="Times New Roman" w:hAnsi="Times New Roman"/>
                <w:sz w:val="22"/>
                <w:szCs w:val="22"/>
              </w:rPr>
            </w:pPr>
            <w:r w:rsidRPr="003B666E">
              <w:rPr>
                <w:rFonts w:ascii="Times New Roman" w:hAnsi="Times New Roman"/>
                <w:sz w:val="22"/>
                <w:szCs w:val="22"/>
              </w:rPr>
              <w:t>Пункт  8  статьи  26  Федерального  закона  от  08.11.2007  №  257-ФЗ</w:t>
            </w:r>
          </w:p>
        </w:tc>
        <w:tc>
          <w:tcPr>
            <w:tcW w:w="709" w:type="dxa"/>
            <w:vAlign w:val="center"/>
          </w:tcPr>
          <w:p w:rsidR="003B666E" w:rsidRPr="003B666E" w:rsidRDefault="003B666E" w:rsidP="007C3B4E">
            <w:pPr>
              <w:pStyle w:val="ConsPlusNormal"/>
              <w:ind w:firstLine="0"/>
              <w:jc w:val="center"/>
              <w:rPr>
                <w:rFonts w:ascii="Times New Roman" w:hAnsi="Times New Roman" w:cs="Times New Roman"/>
                <w:sz w:val="22"/>
                <w:szCs w:val="22"/>
              </w:rPr>
            </w:pPr>
          </w:p>
        </w:tc>
        <w:tc>
          <w:tcPr>
            <w:tcW w:w="709" w:type="dxa"/>
            <w:vAlign w:val="center"/>
          </w:tcPr>
          <w:p w:rsidR="003B666E" w:rsidRPr="003B666E" w:rsidRDefault="003B666E" w:rsidP="007C3B4E">
            <w:pPr>
              <w:pStyle w:val="ConsPlusNormal"/>
              <w:ind w:firstLine="0"/>
              <w:jc w:val="center"/>
              <w:rPr>
                <w:rFonts w:ascii="Times New Roman" w:hAnsi="Times New Roman" w:cs="Times New Roman"/>
                <w:sz w:val="22"/>
                <w:szCs w:val="22"/>
              </w:rPr>
            </w:pPr>
          </w:p>
        </w:tc>
        <w:tc>
          <w:tcPr>
            <w:tcW w:w="709" w:type="dxa"/>
            <w:vAlign w:val="center"/>
          </w:tcPr>
          <w:p w:rsidR="003B666E" w:rsidRPr="003B666E" w:rsidRDefault="003B666E" w:rsidP="007C3B4E">
            <w:pPr>
              <w:pStyle w:val="ConsPlusNormal"/>
              <w:ind w:firstLine="0"/>
              <w:jc w:val="center"/>
              <w:rPr>
                <w:rFonts w:ascii="Times New Roman" w:hAnsi="Times New Roman" w:cs="Times New Roman"/>
                <w:sz w:val="22"/>
                <w:szCs w:val="22"/>
              </w:rPr>
            </w:pPr>
          </w:p>
        </w:tc>
        <w:tc>
          <w:tcPr>
            <w:tcW w:w="674" w:type="dxa"/>
            <w:vAlign w:val="center"/>
          </w:tcPr>
          <w:p w:rsidR="003B666E" w:rsidRPr="003B666E" w:rsidRDefault="003B666E" w:rsidP="007C3B4E">
            <w:pPr>
              <w:pStyle w:val="ConsPlusNormal"/>
              <w:ind w:firstLine="0"/>
              <w:jc w:val="center"/>
              <w:rPr>
                <w:rFonts w:ascii="Times New Roman" w:hAnsi="Times New Roman" w:cs="Times New Roman"/>
                <w:sz w:val="22"/>
                <w:szCs w:val="22"/>
              </w:rPr>
            </w:pPr>
          </w:p>
        </w:tc>
      </w:tr>
      <w:tr w:rsidR="003B666E" w:rsidRPr="003B666E" w:rsidTr="00321060">
        <w:tc>
          <w:tcPr>
            <w:tcW w:w="540" w:type="dxa"/>
            <w:vAlign w:val="center"/>
          </w:tcPr>
          <w:p w:rsidR="003B666E" w:rsidRPr="003B666E" w:rsidRDefault="00321060" w:rsidP="003B666E">
            <w:pPr>
              <w:autoSpaceDE w:val="0"/>
              <w:autoSpaceDN w:val="0"/>
              <w:adjustRightInd w:val="0"/>
              <w:jc w:val="center"/>
              <w:rPr>
                <w:rFonts w:ascii="Times New Roman" w:hAnsi="Times New Roman"/>
                <w:sz w:val="22"/>
                <w:szCs w:val="22"/>
              </w:rPr>
            </w:pPr>
            <w:r>
              <w:rPr>
                <w:rFonts w:ascii="Times New Roman" w:hAnsi="Times New Roman"/>
                <w:sz w:val="22"/>
                <w:szCs w:val="22"/>
              </w:rPr>
              <w:t>20</w:t>
            </w:r>
          </w:p>
        </w:tc>
        <w:tc>
          <w:tcPr>
            <w:tcW w:w="4388" w:type="dxa"/>
            <w:vAlign w:val="center"/>
          </w:tcPr>
          <w:p w:rsidR="003B666E" w:rsidRPr="003B666E" w:rsidRDefault="003B666E" w:rsidP="003B666E">
            <w:pPr>
              <w:autoSpaceDE w:val="0"/>
              <w:autoSpaceDN w:val="0"/>
              <w:adjustRightInd w:val="0"/>
              <w:jc w:val="both"/>
              <w:rPr>
                <w:rFonts w:ascii="Times New Roman" w:hAnsi="Times New Roman"/>
                <w:sz w:val="22"/>
                <w:szCs w:val="22"/>
              </w:rPr>
            </w:pPr>
            <w:r w:rsidRPr="003B666E">
              <w:rPr>
                <w:rFonts w:ascii="Times New Roman" w:hAnsi="Times New Roman"/>
                <w:sz w:val="22"/>
                <w:szCs w:val="22"/>
              </w:rPr>
              <w:t>Содержит  ли  письменное  согласие  технические  требования  и  условия,  подлежащие  обязательному  исполнению  лицами,  осуществляющими  строительство,  реконструкцию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установку  рекламных  конструкций,  информационных  щитов  и  указателей?</w:t>
            </w:r>
          </w:p>
        </w:tc>
        <w:tc>
          <w:tcPr>
            <w:tcW w:w="2551" w:type="dxa"/>
            <w:vAlign w:val="center"/>
          </w:tcPr>
          <w:p w:rsidR="003B666E" w:rsidRPr="003B666E" w:rsidRDefault="003B666E" w:rsidP="003B666E">
            <w:pPr>
              <w:autoSpaceDE w:val="0"/>
              <w:autoSpaceDN w:val="0"/>
              <w:adjustRightInd w:val="0"/>
              <w:jc w:val="center"/>
              <w:rPr>
                <w:rFonts w:ascii="Times New Roman" w:hAnsi="Times New Roman"/>
                <w:sz w:val="22"/>
                <w:szCs w:val="22"/>
              </w:rPr>
            </w:pPr>
            <w:r w:rsidRPr="003B666E">
              <w:rPr>
                <w:rFonts w:ascii="Times New Roman" w:hAnsi="Times New Roman"/>
                <w:sz w:val="22"/>
                <w:szCs w:val="22"/>
              </w:rPr>
              <w:t>Пункт  8  статьи  26  Федерального  закона  от  08.11.2007  №  257-ФЗ</w:t>
            </w:r>
          </w:p>
        </w:tc>
        <w:tc>
          <w:tcPr>
            <w:tcW w:w="709" w:type="dxa"/>
            <w:vAlign w:val="center"/>
          </w:tcPr>
          <w:p w:rsidR="003B666E" w:rsidRPr="003B666E" w:rsidRDefault="003B666E" w:rsidP="007C3B4E">
            <w:pPr>
              <w:pStyle w:val="ConsPlusNormal"/>
              <w:ind w:firstLine="0"/>
              <w:jc w:val="center"/>
              <w:rPr>
                <w:rFonts w:ascii="Times New Roman" w:hAnsi="Times New Roman" w:cs="Times New Roman"/>
                <w:sz w:val="22"/>
                <w:szCs w:val="22"/>
              </w:rPr>
            </w:pPr>
          </w:p>
        </w:tc>
        <w:tc>
          <w:tcPr>
            <w:tcW w:w="709" w:type="dxa"/>
            <w:vAlign w:val="center"/>
          </w:tcPr>
          <w:p w:rsidR="003B666E" w:rsidRPr="003B666E" w:rsidRDefault="003B666E" w:rsidP="007C3B4E">
            <w:pPr>
              <w:pStyle w:val="ConsPlusNormal"/>
              <w:ind w:firstLine="0"/>
              <w:jc w:val="center"/>
              <w:rPr>
                <w:rFonts w:ascii="Times New Roman" w:hAnsi="Times New Roman" w:cs="Times New Roman"/>
                <w:sz w:val="22"/>
                <w:szCs w:val="22"/>
              </w:rPr>
            </w:pPr>
          </w:p>
        </w:tc>
        <w:tc>
          <w:tcPr>
            <w:tcW w:w="709" w:type="dxa"/>
            <w:vAlign w:val="center"/>
          </w:tcPr>
          <w:p w:rsidR="003B666E" w:rsidRPr="003B666E" w:rsidRDefault="003B666E" w:rsidP="007C3B4E">
            <w:pPr>
              <w:pStyle w:val="ConsPlusNormal"/>
              <w:ind w:firstLine="0"/>
              <w:jc w:val="center"/>
              <w:rPr>
                <w:rFonts w:ascii="Times New Roman" w:hAnsi="Times New Roman" w:cs="Times New Roman"/>
                <w:sz w:val="22"/>
                <w:szCs w:val="22"/>
              </w:rPr>
            </w:pPr>
          </w:p>
        </w:tc>
        <w:tc>
          <w:tcPr>
            <w:tcW w:w="674" w:type="dxa"/>
            <w:vAlign w:val="center"/>
          </w:tcPr>
          <w:p w:rsidR="003B666E" w:rsidRPr="003B666E" w:rsidRDefault="003B666E" w:rsidP="007C3B4E">
            <w:pPr>
              <w:pStyle w:val="ConsPlusNormal"/>
              <w:ind w:firstLine="0"/>
              <w:jc w:val="center"/>
              <w:rPr>
                <w:rFonts w:ascii="Times New Roman" w:hAnsi="Times New Roman" w:cs="Times New Roman"/>
                <w:sz w:val="22"/>
                <w:szCs w:val="22"/>
              </w:rPr>
            </w:pPr>
          </w:p>
        </w:tc>
      </w:tr>
      <w:tr w:rsidR="003B666E" w:rsidRPr="003B666E" w:rsidTr="00321060">
        <w:tc>
          <w:tcPr>
            <w:tcW w:w="540" w:type="dxa"/>
            <w:vAlign w:val="center"/>
          </w:tcPr>
          <w:p w:rsidR="003B666E" w:rsidRPr="003B666E" w:rsidRDefault="00321060" w:rsidP="003B666E">
            <w:pPr>
              <w:autoSpaceDE w:val="0"/>
              <w:autoSpaceDN w:val="0"/>
              <w:adjustRightInd w:val="0"/>
              <w:jc w:val="center"/>
              <w:rPr>
                <w:rFonts w:ascii="Times New Roman" w:hAnsi="Times New Roman"/>
                <w:sz w:val="22"/>
                <w:szCs w:val="22"/>
              </w:rPr>
            </w:pPr>
            <w:r>
              <w:rPr>
                <w:rFonts w:ascii="Times New Roman" w:hAnsi="Times New Roman"/>
                <w:sz w:val="22"/>
                <w:szCs w:val="22"/>
              </w:rPr>
              <w:t>21</w:t>
            </w:r>
          </w:p>
        </w:tc>
        <w:tc>
          <w:tcPr>
            <w:tcW w:w="4388" w:type="dxa"/>
            <w:vAlign w:val="center"/>
          </w:tcPr>
          <w:p w:rsidR="003B666E" w:rsidRPr="003B666E" w:rsidRDefault="003B666E" w:rsidP="003B666E">
            <w:pPr>
              <w:autoSpaceDE w:val="0"/>
              <w:autoSpaceDN w:val="0"/>
              <w:adjustRightInd w:val="0"/>
              <w:jc w:val="both"/>
              <w:rPr>
                <w:rFonts w:ascii="Times New Roman" w:hAnsi="Times New Roman"/>
                <w:sz w:val="22"/>
                <w:szCs w:val="22"/>
              </w:rPr>
            </w:pPr>
            <w:r w:rsidRPr="003B666E">
              <w:rPr>
                <w:rFonts w:ascii="Times New Roman" w:hAnsi="Times New Roman"/>
                <w:sz w:val="22"/>
                <w:szCs w:val="22"/>
              </w:rPr>
              <w:t xml:space="preserve">Осуществляется ли движение по автомобильным дорогам местного значения на транспортных средствах, имеющих </w:t>
            </w:r>
            <w:r w:rsidRPr="003B666E">
              <w:rPr>
                <w:rFonts w:ascii="Times New Roman" w:hAnsi="Times New Roman"/>
                <w:sz w:val="22"/>
                <w:szCs w:val="22"/>
              </w:rPr>
              <w:lastRenderedPageBreak/>
              <w:t>элементы конструкций, которые могут нанести повреждение автомобильным дорогам местного значения?</w:t>
            </w:r>
          </w:p>
        </w:tc>
        <w:tc>
          <w:tcPr>
            <w:tcW w:w="2551" w:type="dxa"/>
            <w:vAlign w:val="center"/>
          </w:tcPr>
          <w:p w:rsidR="003B666E" w:rsidRPr="003B666E" w:rsidRDefault="003B666E" w:rsidP="003B666E">
            <w:pPr>
              <w:autoSpaceDE w:val="0"/>
              <w:autoSpaceDN w:val="0"/>
              <w:adjustRightInd w:val="0"/>
              <w:jc w:val="center"/>
              <w:rPr>
                <w:rFonts w:ascii="Times New Roman" w:hAnsi="Times New Roman"/>
                <w:sz w:val="22"/>
                <w:szCs w:val="22"/>
              </w:rPr>
            </w:pPr>
            <w:r w:rsidRPr="003B666E">
              <w:rPr>
                <w:rFonts w:ascii="Times New Roman" w:hAnsi="Times New Roman"/>
                <w:sz w:val="22"/>
                <w:szCs w:val="22"/>
              </w:rPr>
              <w:lastRenderedPageBreak/>
              <w:t xml:space="preserve">Подпункт 1 пункта 1 статьи 29 Федерального закона от 08.11.2007 № </w:t>
            </w:r>
            <w:r w:rsidRPr="003B666E">
              <w:rPr>
                <w:rFonts w:ascii="Times New Roman" w:hAnsi="Times New Roman"/>
                <w:sz w:val="22"/>
                <w:szCs w:val="22"/>
              </w:rPr>
              <w:lastRenderedPageBreak/>
              <w:t>257-ФЗ</w:t>
            </w:r>
          </w:p>
        </w:tc>
        <w:tc>
          <w:tcPr>
            <w:tcW w:w="709" w:type="dxa"/>
            <w:vAlign w:val="center"/>
          </w:tcPr>
          <w:p w:rsidR="003B666E" w:rsidRPr="003B666E" w:rsidRDefault="003B666E" w:rsidP="007C3B4E">
            <w:pPr>
              <w:pStyle w:val="ConsPlusNormal"/>
              <w:ind w:firstLine="0"/>
              <w:jc w:val="center"/>
              <w:rPr>
                <w:rFonts w:ascii="Times New Roman" w:hAnsi="Times New Roman" w:cs="Times New Roman"/>
                <w:sz w:val="22"/>
                <w:szCs w:val="22"/>
              </w:rPr>
            </w:pPr>
          </w:p>
        </w:tc>
        <w:tc>
          <w:tcPr>
            <w:tcW w:w="709" w:type="dxa"/>
            <w:vAlign w:val="center"/>
          </w:tcPr>
          <w:p w:rsidR="003B666E" w:rsidRPr="003B666E" w:rsidRDefault="003B666E" w:rsidP="007C3B4E">
            <w:pPr>
              <w:pStyle w:val="ConsPlusNormal"/>
              <w:ind w:firstLine="0"/>
              <w:jc w:val="center"/>
              <w:rPr>
                <w:rFonts w:ascii="Times New Roman" w:hAnsi="Times New Roman" w:cs="Times New Roman"/>
                <w:sz w:val="22"/>
                <w:szCs w:val="22"/>
              </w:rPr>
            </w:pPr>
          </w:p>
        </w:tc>
        <w:tc>
          <w:tcPr>
            <w:tcW w:w="709" w:type="dxa"/>
            <w:vAlign w:val="center"/>
          </w:tcPr>
          <w:p w:rsidR="003B666E" w:rsidRPr="003B666E" w:rsidRDefault="003B666E" w:rsidP="007C3B4E">
            <w:pPr>
              <w:pStyle w:val="ConsPlusNormal"/>
              <w:ind w:firstLine="0"/>
              <w:jc w:val="center"/>
              <w:rPr>
                <w:rFonts w:ascii="Times New Roman" w:hAnsi="Times New Roman" w:cs="Times New Roman"/>
                <w:sz w:val="22"/>
                <w:szCs w:val="22"/>
              </w:rPr>
            </w:pPr>
          </w:p>
        </w:tc>
        <w:tc>
          <w:tcPr>
            <w:tcW w:w="674" w:type="dxa"/>
            <w:vAlign w:val="center"/>
          </w:tcPr>
          <w:p w:rsidR="003B666E" w:rsidRPr="003B666E" w:rsidRDefault="003B666E" w:rsidP="007C3B4E">
            <w:pPr>
              <w:pStyle w:val="ConsPlusNormal"/>
              <w:ind w:firstLine="0"/>
              <w:jc w:val="center"/>
              <w:rPr>
                <w:rFonts w:ascii="Times New Roman" w:hAnsi="Times New Roman" w:cs="Times New Roman"/>
                <w:sz w:val="22"/>
                <w:szCs w:val="22"/>
              </w:rPr>
            </w:pPr>
          </w:p>
        </w:tc>
      </w:tr>
      <w:tr w:rsidR="003B666E" w:rsidRPr="003B666E" w:rsidTr="00321060">
        <w:tc>
          <w:tcPr>
            <w:tcW w:w="540" w:type="dxa"/>
            <w:vAlign w:val="center"/>
          </w:tcPr>
          <w:p w:rsidR="003B666E" w:rsidRPr="003B666E" w:rsidRDefault="00321060" w:rsidP="003B666E">
            <w:pPr>
              <w:autoSpaceDE w:val="0"/>
              <w:autoSpaceDN w:val="0"/>
              <w:adjustRightInd w:val="0"/>
              <w:jc w:val="center"/>
              <w:rPr>
                <w:rFonts w:ascii="Times New Roman" w:hAnsi="Times New Roman"/>
                <w:sz w:val="22"/>
                <w:szCs w:val="22"/>
              </w:rPr>
            </w:pPr>
            <w:r>
              <w:rPr>
                <w:rFonts w:ascii="Times New Roman" w:hAnsi="Times New Roman"/>
                <w:sz w:val="22"/>
                <w:szCs w:val="22"/>
              </w:rPr>
              <w:lastRenderedPageBreak/>
              <w:t>22</w:t>
            </w:r>
          </w:p>
        </w:tc>
        <w:tc>
          <w:tcPr>
            <w:tcW w:w="4388" w:type="dxa"/>
            <w:vAlign w:val="center"/>
          </w:tcPr>
          <w:p w:rsidR="003B666E" w:rsidRPr="003B666E" w:rsidRDefault="003B666E" w:rsidP="003B666E">
            <w:pPr>
              <w:autoSpaceDE w:val="0"/>
              <w:autoSpaceDN w:val="0"/>
              <w:adjustRightInd w:val="0"/>
              <w:jc w:val="both"/>
              <w:rPr>
                <w:rFonts w:ascii="Times New Roman" w:hAnsi="Times New Roman"/>
                <w:sz w:val="22"/>
                <w:szCs w:val="22"/>
              </w:rPr>
            </w:pPr>
            <w:proofErr w:type="gramStart"/>
            <w:r w:rsidRPr="003B666E">
              <w:rPr>
                <w:rFonts w:ascii="Times New Roman" w:hAnsi="Times New Roman"/>
                <w:sz w:val="22"/>
                <w:szCs w:val="22"/>
              </w:rPr>
              <w:t>Осуществляется ли движение по автомобильным дорогам местного значения на тяжеловесных транспортных средствах, масса которых с грузом или без груза и (или) нагрузка на ось которых более чем на два процента превышают допустимую массу транспортного средства и (или) допустимую нагрузку на ось, и (или) на крупногабаритных транспортных средствах и на транспортных средствах, осуществляющих перевозки опасных грузов без специальных разрешений, выдаваемых в</w:t>
            </w:r>
            <w:proofErr w:type="gramEnd"/>
            <w:r w:rsidRPr="003B666E">
              <w:rPr>
                <w:rFonts w:ascii="Times New Roman" w:hAnsi="Times New Roman"/>
                <w:sz w:val="22"/>
                <w:szCs w:val="22"/>
              </w:rPr>
              <w:t xml:space="preserve"> </w:t>
            </w:r>
            <w:proofErr w:type="gramStart"/>
            <w:r w:rsidRPr="003B666E">
              <w:rPr>
                <w:rFonts w:ascii="Times New Roman" w:hAnsi="Times New Roman"/>
                <w:sz w:val="22"/>
                <w:szCs w:val="22"/>
              </w:rPr>
              <w:t>порядке</w:t>
            </w:r>
            <w:proofErr w:type="gramEnd"/>
            <w:r w:rsidRPr="003B666E">
              <w:rPr>
                <w:rFonts w:ascii="Times New Roman" w:hAnsi="Times New Roman"/>
                <w:sz w:val="22"/>
                <w:szCs w:val="22"/>
              </w:rPr>
              <w:t xml:space="preserve">, установленном Федеральным законом от 08.11.2007 </w:t>
            </w:r>
            <w:r w:rsidRPr="003B666E">
              <w:rPr>
                <w:rFonts w:ascii="Times New Roman" w:hAnsi="Times New Roman"/>
                <w:sz w:val="22"/>
                <w:szCs w:val="22"/>
              </w:rPr>
              <w:br/>
              <w:t>№ 257-ФЗ</w:t>
            </w:r>
          </w:p>
        </w:tc>
        <w:tc>
          <w:tcPr>
            <w:tcW w:w="2551" w:type="dxa"/>
            <w:vAlign w:val="center"/>
          </w:tcPr>
          <w:p w:rsidR="003B666E" w:rsidRPr="003B666E" w:rsidRDefault="003B666E" w:rsidP="003B666E">
            <w:pPr>
              <w:autoSpaceDE w:val="0"/>
              <w:autoSpaceDN w:val="0"/>
              <w:adjustRightInd w:val="0"/>
              <w:jc w:val="center"/>
              <w:rPr>
                <w:rFonts w:ascii="Times New Roman" w:hAnsi="Times New Roman"/>
                <w:sz w:val="22"/>
                <w:szCs w:val="22"/>
              </w:rPr>
            </w:pPr>
            <w:r w:rsidRPr="003B666E">
              <w:rPr>
                <w:rFonts w:ascii="Times New Roman" w:hAnsi="Times New Roman"/>
                <w:sz w:val="22"/>
                <w:szCs w:val="22"/>
              </w:rPr>
              <w:t>Подпункт 2 пункта 1 статьи 29 Федерального закона от 08.11.2007 № 257-ФЗ</w:t>
            </w:r>
          </w:p>
        </w:tc>
        <w:tc>
          <w:tcPr>
            <w:tcW w:w="709" w:type="dxa"/>
            <w:vAlign w:val="center"/>
          </w:tcPr>
          <w:p w:rsidR="003B666E" w:rsidRPr="003B666E" w:rsidRDefault="003B666E" w:rsidP="007C3B4E">
            <w:pPr>
              <w:pStyle w:val="ConsPlusNormal"/>
              <w:ind w:firstLine="0"/>
              <w:jc w:val="center"/>
              <w:rPr>
                <w:rFonts w:ascii="Times New Roman" w:hAnsi="Times New Roman" w:cs="Times New Roman"/>
                <w:sz w:val="22"/>
                <w:szCs w:val="22"/>
              </w:rPr>
            </w:pPr>
          </w:p>
        </w:tc>
        <w:tc>
          <w:tcPr>
            <w:tcW w:w="709" w:type="dxa"/>
            <w:vAlign w:val="center"/>
          </w:tcPr>
          <w:p w:rsidR="003B666E" w:rsidRPr="003B666E" w:rsidRDefault="003B666E" w:rsidP="007C3B4E">
            <w:pPr>
              <w:pStyle w:val="ConsPlusNormal"/>
              <w:ind w:firstLine="0"/>
              <w:jc w:val="center"/>
              <w:rPr>
                <w:rFonts w:ascii="Times New Roman" w:hAnsi="Times New Roman" w:cs="Times New Roman"/>
                <w:sz w:val="22"/>
                <w:szCs w:val="22"/>
              </w:rPr>
            </w:pPr>
          </w:p>
        </w:tc>
        <w:tc>
          <w:tcPr>
            <w:tcW w:w="709" w:type="dxa"/>
            <w:vAlign w:val="center"/>
          </w:tcPr>
          <w:p w:rsidR="003B666E" w:rsidRPr="003B666E" w:rsidRDefault="003B666E" w:rsidP="007C3B4E">
            <w:pPr>
              <w:pStyle w:val="ConsPlusNormal"/>
              <w:ind w:firstLine="0"/>
              <w:jc w:val="center"/>
              <w:rPr>
                <w:rFonts w:ascii="Times New Roman" w:hAnsi="Times New Roman" w:cs="Times New Roman"/>
                <w:sz w:val="22"/>
                <w:szCs w:val="22"/>
              </w:rPr>
            </w:pPr>
          </w:p>
        </w:tc>
        <w:tc>
          <w:tcPr>
            <w:tcW w:w="674" w:type="dxa"/>
            <w:vAlign w:val="center"/>
          </w:tcPr>
          <w:p w:rsidR="003B666E" w:rsidRPr="003B666E" w:rsidRDefault="003B666E" w:rsidP="007C3B4E">
            <w:pPr>
              <w:pStyle w:val="ConsPlusNormal"/>
              <w:ind w:firstLine="0"/>
              <w:jc w:val="center"/>
              <w:rPr>
                <w:rFonts w:ascii="Times New Roman" w:hAnsi="Times New Roman" w:cs="Times New Roman"/>
                <w:sz w:val="22"/>
                <w:szCs w:val="22"/>
              </w:rPr>
            </w:pPr>
          </w:p>
        </w:tc>
      </w:tr>
      <w:tr w:rsidR="003B666E" w:rsidRPr="003B666E" w:rsidTr="00321060">
        <w:tc>
          <w:tcPr>
            <w:tcW w:w="540" w:type="dxa"/>
            <w:vAlign w:val="center"/>
          </w:tcPr>
          <w:p w:rsidR="003B666E" w:rsidRPr="003B666E" w:rsidRDefault="00321060" w:rsidP="003B666E">
            <w:pPr>
              <w:autoSpaceDE w:val="0"/>
              <w:autoSpaceDN w:val="0"/>
              <w:adjustRightInd w:val="0"/>
              <w:jc w:val="center"/>
              <w:rPr>
                <w:rFonts w:ascii="Times New Roman" w:hAnsi="Times New Roman"/>
                <w:sz w:val="22"/>
                <w:szCs w:val="22"/>
              </w:rPr>
            </w:pPr>
            <w:r>
              <w:rPr>
                <w:rFonts w:ascii="Times New Roman" w:hAnsi="Times New Roman"/>
                <w:sz w:val="22"/>
                <w:szCs w:val="22"/>
              </w:rPr>
              <w:t>23</w:t>
            </w:r>
          </w:p>
        </w:tc>
        <w:tc>
          <w:tcPr>
            <w:tcW w:w="4388" w:type="dxa"/>
            <w:vAlign w:val="center"/>
          </w:tcPr>
          <w:p w:rsidR="003B666E" w:rsidRPr="003B666E" w:rsidRDefault="003B666E" w:rsidP="003B666E">
            <w:pPr>
              <w:autoSpaceDE w:val="0"/>
              <w:autoSpaceDN w:val="0"/>
              <w:adjustRightInd w:val="0"/>
              <w:jc w:val="both"/>
              <w:rPr>
                <w:rFonts w:ascii="Times New Roman" w:hAnsi="Times New Roman"/>
                <w:sz w:val="22"/>
                <w:szCs w:val="22"/>
              </w:rPr>
            </w:pPr>
            <w:r w:rsidRPr="003B666E">
              <w:rPr>
                <w:rFonts w:ascii="Times New Roman" w:hAnsi="Times New Roman"/>
                <w:sz w:val="22"/>
                <w:szCs w:val="22"/>
              </w:rPr>
              <w:t>Осуществляется ли движение по автомобильным дорогам местного значения на тяжеловесных транспортных средствах, осуществляющих перевозки грузов, не являющихся неделимыми?</w:t>
            </w:r>
          </w:p>
        </w:tc>
        <w:tc>
          <w:tcPr>
            <w:tcW w:w="2551" w:type="dxa"/>
            <w:vAlign w:val="center"/>
          </w:tcPr>
          <w:p w:rsidR="003B666E" w:rsidRPr="003B666E" w:rsidRDefault="003B666E" w:rsidP="003B666E">
            <w:pPr>
              <w:autoSpaceDE w:val="0"/>
              <w:autoSpaceDN w:val="0"/>
              <w:adjustRightInd w:val="0"/>
              <w:jc w:val="center"/>
              <w:rPr>
                <w:rFonts w:ascii="Times New Roman" w:hAnsi="Times New Roman"/>
                <w:sz w:val="22"/>
                <w:szCs w:val="22"/>
              </w:rPr>
            </w:pPr>
            <w:r w:rsidRPr="003B666E">
              <w:rPr>
                <w:rFonts w:ascii="Times New Roman" w:hAnsi="Times New Roman"/>
                <w:sz w:val="22"/>
                <w:szCs w:val="22"/>
              </w:rPr>
              <w:t>Подпункт 3 пункта 1 статьи 29 Федерального закона от 08.11.2007 № 257-ФЗ</w:t>
            </w:r>
          </w:p>
        </w:tc>
        <w:tc>
          <w:tcPr>
            <w:tcW w:w="709" w:type="dxa"/>
            <w:vAlign w:val="center"/>
          </w:tcPr>
          <w:p w:rsidR="003B666E" w:rsidRPr="003B666E" w:rsidRDefault="003B666E" w:rsidP="007C3B4E">
            <w:pPr>
              <w:pStyle w:val="ConsPlusNormal"/>
              <w:ind w:firstLine="0"/>
              <w:jc w:val="center"/>
              <w:rPr>
                <w:rFonts w:ascii="Times New Roman" w:hAnsi="Times New Roman" w:cs="Times New Roman"/>
                <w:sz w:val="22"/>
                <w:szCs w:val="22"/>
              </w:rPr>
            </w:pPr>
          </w:p>
        </w:tc>
        <w:tc>
          <w:tcPr>
            <w:tcW w:w="709" w:type="dxa"/>
            <w:vAlign w:val="center"/>
          </w:tcPr>
          <w:p w:rsidR="003B666E" w:rsidRPr="003B666E" w:rsidRDefault="003B666E" w:rsidP="007C3B4E">
            <w:pPr>
              <w:pStyle w:val="ConsPlusNormal"/>
              <w:ind w:firstLine="0"/>
              <w:jc w:val="center"/>
              <w:rPr>
                <w:rFonts w:ascii="Times New Roman" w:hAnsi="Times New Roman" w:cs="Times New Roman"/>
                <w:sz w:val="22"/>
                <w:szCs w:val="22"/>
              </w:rPr>
            </w:pPr>
          </w:p>
        </w:tc>
        <w:tc>
          <w:tcPr>
            <w:tcW w:w="709" w:type="dxa"/>
            <w:vAlign w:val="center"/>
          </w:tcPr>
          <w:p w:rsidR="003B666E" w:rsidRPr="003B666E" w:rsidRDefault="003B666E" w:rsidP="007C3B4E">
            <w:pPr>
              <w:pStyle w:val="ConsPlusNormal"/>
              <w:ind w:firstLine="0"/>
              <w:jc w:val="center"/>
              <w:rPr>
                <w:rFonts w:ascii="Times New Roman" w:hAnsi="Times New Roman" w:cs="Times New Roman"/>
                <w:sz w:val="22"/>
                <w:szCs w:val="22"/>
              </w:rPr>
            </w:pPr>
          </w:p>
        </w:tc>
        <w:tc>
          <w:tcPr>
            <w:tcW w:w="674" w:type="dxa"/>
            <w:vAlign w:val="center"/>
          </w:tcPr>
          <w:p w:rsidR="003B666E" w:rsidRPr="003B666E" w:rsidRDefault="003B666E" w:rsidP="007C3B4E">
            <w:pPr>
              <w:pStyle w:val="ConsPlusNormal"/>
              <w:ind w:firstLine="0"/>
              <w:jc w:val="center"/>
              <w:rPr>
                <w:rFonts w:ascii="Times New Roman" w:hAnsi="Times New Roman" w:cs="Times New Roman"/>
                <w:sz w:val="22"/>
                <w:szCs w:val="22"/>
              </w:rPr>
            </w:pPr>
          </w:p>
        </w:tc>
      </w:tr>
      <w:tr w:rsidR="003B666E" w:rsidRPr="003B666E" w:rsidTr="00321060">
        <w:tc>
          <w:tcPr>
            <w:tcW w:w="540" w:type="dxa"/>
            <w:vAlign w:val="center"/>
          </w:tcPr>
          <w:p w:rsidR="003B666E" w:rsidRPr="003B666E" w:rsidRDefault="00321060" w:rsidP="003B666E">
            <w:pPr>
              <w:autoSpaceDE w:val="0"/>
              <w:autoSpaceDN w:val="0"/>
              <w:adjustRightInd w:val="0"/>
              <w:jc w:val="center"/>
              <w:rPr>
                <w:rFonts w:ascii="Times New Roman" w:hAnsi="Times New Roman"/>
                <w:sz w:val="22"/>
                <w:szCs w:val="22"/>
              </w:rPr>
            </w:pPr>
            <w:r>
              <w:rPr>
                <w:rFonts w:ascii="Times New Roman" w:hAnsi="Times New Roman"/>
                <w:sz w:val="22"/>
                <w:szCs w:val="22"/>
              </w:rPr>
              <w:t>24</w:t>
            </w:r>
          </w:p>
        </w:tc>
        <w:tc>
          <w:tcPr>
            <w:tcW w:w="4388" w:type="dxa"/>
            <w:vAlign w:val="center"/>
          </w:tcPr>
          <w:p w:rsidR="003B666E" w:rsidRPr="003B666E" w:rsidRDefault="003B666E" w:rsidP="003B666E">
            <w:pPr>
              <w:autoSpaceDE w:val="0"/>
              <w:autoSpaceDN w:val="0"/>
              <w:adjustRightInd w:val="0"/>
              <w:jc w:val="both"/>
              <w:rPr>
                <w:rFonts w:ascii="Times New Roman" w:hAnsi="Times New Roman"/>
                <w:sz w:val="22"/>
                <w:szCs w:val="22"/>
              </w:rPr>
            </w:pPr>
            <w:r w:rsidRPr="003B666E">
              <w:rPr>
                <w:rFonts w:ascii="Times New Roman" w:hAnsi="Times New Roman"/>
                <w:sz w:val="22"/>
                <w:szCs w:val="22"/>
              </w:rPr>
              <w:t>Осуществляется ли движение по автомобильным дорогам местного значения на крупногабаритных транспортных средствах, осуществляющих перевозки грузов, не являющихся неделимыми, за исключением осуществляющих движение на основании специальных разрешений крупногабаритных транспортных средств, габариты которых превышают допустимые габариты не более чем на два процента?</w:t>
            </w:r>
          </w:p>
        </w:tc>
        <w:tc>
          <w:tcPr>
            <w:tcW w:w="2551" w:type="dxa"/>
            <w:vAlign w:val="center"/>
          </w:tcPr>
          <w:p w:rsidR="003B666E" w:rsidRPr="003B666E" w:rsidRDefault="003B666E" w:rsidP="003B666E">
            <w:pPr>
              <w:autoSpaceDE w:val="0"/>
              <w:autoSpaceDN w:val="0"/>
              <w:adjustRightInd w:val="0"/>
              <w:jc w:val="center"/>
              <w:rPr>
                <w:rFonts w:ascii="Times New Roman" w:hAnsi="Times New Roman"/>
                <w:sz w:val="22"/>
                <w:szCs w:val="22"/>
              </w:rPr>
            </w:pPr>
            <w:r w:rsidRPr="003B666E">
              <w:rPr>
                <w:rFonts w:ascii="Times New Roman" w:hAnsi="Times New Roman"/>
                <w:sz w:val="22"/>
                <w:szCs w:val="22"/>
              </w:rPr>
              <w:t>Подпункт 4 пункта 1 статьи 29 Федерального закона от 08.11.2007 № 257-ФЗ</w:t>
            </w:r>
          </w:p>
        </w:tc>
        <w:tc>
          <w:tcPr>
            <w:tcW w:w="709" w:type="dxa"/>
            <w:vAlign w:val="center"/>
          </w:tcPr>
          <w:p w:rsidR="003B666E" w:rsidRPr="003B666E" w:rsidRDefault="003B666E" w:rsidP="007C3B4E">
            <w:pPr>
              <w:pStyle w:val="ConsPlusNormal"/>
              <w:ind w:firstLine="0"/>
              <w:jc w:val="center"/>
              <w:rPr>
                <w:rFonts w:ascii="Times New Roman" w:hAnsi="Times New Roman" w:cs="Times New Roman"/>
                <w:sz w:val="22"/>
                <w:szCs w:val="22"/>
              </w:rPr>
            </w:pPr>
          </w:p>
        </w:tc>
        <w:tc>
          <w:tcPr>
            <w:tcW w:w="709" w:type="dxa"/>
            <w:vAlign w:val="center"/>
          </w:tcPr>
          <w:p w:rsidR="003B666E" w:rsidRPr="003B666E" w:rsidRDefault="003B666E" w:rsidP="007C3B4E">
            <w:pPr>
              <w:pStyle w:val="ConsPlusNormal"/>
              <w:ind w:firstLine="0"/>
              <w:jc w:val="center"/>
              <w:rPr>
                <w:rFonts w:ascii="Times New Roman" w:hAnsi="Times New Roman" w:cs="Times New Roman"/>
                <w:sz w:val="22"/>
                <w:szCs w:val="22"/>
              </w:rPr>
            </w:pPr>
          </w:p>
        </w:tc>
        <w:tc>
          <w:tcPr>
            <w:tcW w:w="709" w:type="dxa"/>
            <w:vAlign w:val="center"/>
          </w:tcPr>
          <w:p w:rsidR="003B666E" w:rsidRPr="003B666E" w:rsidRDefault="003B666E" w:rsidP="007C3B4E">
            <w:pPr>
              <w:pStyle w:val="ConsPlusNormal"/>
              <w:ind w:firstLine="0"/>
              <w:jc w:val="center"/>
              <w:rPr>
                <w:rFonts w:ascii="Times New Roman" w:hAnsi="Times New Roman" w:cs="Times New Roman"/>
                <w:sz w:val="22"/>
                <w:szCs w:val="22"/>
              </w:rPr>
            </w:pPr>
          </w:p>
        </w:tc>
        <w:tc>
          <w:tcPr>
            <w:tcW w:w="674" w:type="dxa"/>
            <w:vAlign w:val="center"/>
          </w:tcPr>
          <w:p w:rsidR="003B666E" w:rsidRPr="003B666E" w:rsidRDefault="003B666E" w:rsidP="007C3B4E">
            <w:pPr>
              <w:pStyle w:val="ConsPlusNormal"/>
              <w:ind w:firstLine="0"/>
              <w:jc w:val="center"/>
              <w:rPr>
                <w:rFonts w:ascii="Times New Roman" w:hAnsi="Times New Roman" w:cs="Times New Roman"/>
                <w:sz w:val="22"/>
                <w:szCs w:val="22"/>
              </w:rPr>
            </w:pPr>
          </w:p>
        </w:tc>
      </w:tr>
      <w:tr w:rsidR="003B666E" w:rsidRPr="003B666E" w:rsidTr="00321060">
        <w:tc>
          <w:tcPr>
            <w:tcW w:w="540" w:type="dxa"/>
            <w:vAlign w:val="center"/>
          </w:tcPr>
          <w:p w:rsidR="003B666E" w:rsidRPr="003B666E" w:rsidRDefault="00321060" w:rsidP="003B666E">
            <w:pPr>
              <w:autoSpaceDE w:val="0"/>
              <w:autoSpaceDN w:val="0"/>
              <w:adjustRightInd w:val="0"/>
              <w:jc w:val="center"/>
              <w:rPr>
                <w:rFonts w:ascii="Times New Roman" w:hAnsi="Times New Roman"/>
                <w:sz w:val="22"/>
                <w:szCs w:val="22"/>
              </w:rPr>
            </w:pPr>
            <w:r>
              <w:rPr>
                <w:rFonts w:ascii="Times New Roman" w:hAnsi="Times New Roman"/>
                <w:sz w:val="22"/>
                <w:szCs w:val="22"/>
              </w:rPr>
              <w:t>25</w:t>
            </w:r>
          </w:p>
        </w:tc>
        <w:tc>
          <w:tcPr>
            <w:tcW w:w="4388" w:type="dxa"/>
            <w:vAlign w:val="center"/>
          </w:tcPr>
          <w:p w:rsidR="003B666E" w:rsidRPr="003B666E" w:rsidRDefault="003B666E" w:rsidP="003B666E">
            <w:pPr>
              <w:autoSpaceDE w:val="0"/>
              <w:autoSpaceDN w:val="0"/>
              <w:adjustRightInd w:val="0"/>
              <w:jc w:val="both"/>
              <w:rPr>
                <w:rFonts w:ascii="Times New Roman" w:hAnsi="Times New Roman"/>
                <w:sz w:val="22"/>
                <w:szCs w:val="22"/>
              </w:rPr>
            </w:pPr>
            <w:r w:rsidRPr="003B666E">
              <w:rPr>
                <w:rFonts w:ascii="Times New Roman" w:hAnsi="Times New Roman"/>
                <w:sz w:val="22"/>
                <w:szCs w:val="22"/>
              </w:rPr>
              <w:t>Загрязняются ли при использовании автомобильных дорог местного значения дорожное покрытие, полосы отвода и придорожные полосы автомобильных дорог местного значения?</w:t>
            </w:r>
          </w:p>
        </w:tc>
        <w:tc>
          <w:tcPr>
            <w:tcW w:w="2551" w:type="dxa"/>
            <w:vAlign w:val="center"/>
          </w:tcPr>
          <w:p w:rsidR="003B666E" w:rsidRPr="003B666E" w:rsidRDefault="003B666E" w:rsidP="003B666E">
            <w:pPr>
              <w:autoSpaceDE w:val="0"/>
              <w:autoSpaceDN w:val="0"/>
              <w:adjustRightInd w:val="0"/>
              <w:jc w:val="center"/>
              <w:rPr>
                <w:rFonts w:ascii="Times New Roman" w:hAnsi="Times New Roman"/>
                <w:sz w:val="22"/>
                <w:szCs w:val="22"/>
              </w:rPr>
            </w:pPr>
            <w:r w:rsidRPr="003B666E">
              <w:rPr>
                <w:rFonts w:ascii="Times New Roman" w:hAnsi="Times New Roman"/>
                <w:sz w:val="22"/>
                <w:szCs w:val="22"/>
              </w:rPr>
              <w:t>Подпункт 1 пункта 2 статьи 29 Федерального закона от 08.11.2007 № 257-ФЗ</w:t>
            </w:r>
          </w:p>
        </w:tc>
        <w:tc>
          <w:tcPr>
            <w:tcW w:w="709" w:type="dxa"/>
            <w:vAlign w:val="center"/>
          </w:tcPr>
          <w:p w:rsidR="003B666E" w:rsidRPr="003B666E" w:rsidRDefault="003B666E" w:rsidP="007C3B4E">
            <w:pPr>
              <w:pStyle w:val="ConsPlusNormal"/>
              <w:ind w:firstLine="0"/>
              <w:jc w:val="center"/>
              <w:rPr>
                <w:rFonts w:ascii="Times New Roman" w:hAnsi="Times New Roman" w:cs="Times New Roman"/>
                <w:sz w:val="22"/>
                <w:szCs w:val="22"/>
              </w:rPr>
            </w:pPr>
          </w:p>
        </w:tc>
        <w:tc>
          <w:tcPr>
            <w:tcW w:w="709" w:type="dxa"/>
            <w:vAlign w:val="center"/>
          </w:tcPr>
          <w:p w:rsidR="003B666E" w:rsidRPr="003B666E" w:rsidRDefault="003B666E" w:rsidP="007C3B4E">
            <w:pPr>
              <w:pStyle w:val="ConsPlusNormal"/>
              <w:ind w:firstLine="0"/>
              <w:jc w:val="center"/>
              <w:rPr>
                <w:rFonts w:ascii="Times New Roman" w:hAnsi="Times New Roman" w:cs="Times New Roman"/>
                <w:sz w:val="22"/>
                <w:szCs w:val="22"/>
              </w:rPr>
            </w:pPr>
          </w:p>
        </w:tc>
        <w:tc>
          <w:tcPr>
            <w:tcW w:w="709" w:type="dxa"/>
            <w:vAlign w:val="center"/>
          </w:tcPr>
          <w:p w:rsidR="003B666E" w:rsidRPr="003B666E" w:rsidRDefault="003B666E" w:rsidP="007C3B4E">
            <w:pPr>
              <w:pStyle w:val="ConsPlusNormal"/>
              <w:ind w:firstLine="0"/>
              <w:jc w:val="center"/>
              <w:rPr>
                <w:rFonts w:ascii="Times New Roman" w:hAnsi="Times New Roman" w:cs="Times New Roman"/>
                <w:sz w:val="22"/>
                <w:szCs w:val="22"/>
              </w:rPr>
            </w:pPr>
          </w:p>
        </w:tc>
        <w:tc>
          <w:tcPr>
            <w:tcW w:w="674" w:type="dxa"/>
            <w:vAlign w:val="center"/>
          </w:tcPr>
          <w:p w:rsidR="003B666E" w:rsidRPr="003B666E" w:rsidRDefault="003B666E" w:rsidP="007C3B4E">
            <w:pPr>
              <w:pStyle w:val="ConsPlusNormal"/>
              <w:ind w:firstLine="0"/>
              <w:jc w:val="center"/>
              <w:rPr>
                <w:rFonts w:ascii="Times New Roman" w:hAnsi="Times New Roman" w:cs="Times New Roman"/>
                <w:sz w:val="22"/>
                <w:szCs w:val="22"/>
              </w:rPr>
            </w:pPr>
          </w:p>
        </w:tc>
      </w:tr>
      <w:tr w:rsidR="003B666E" w:rsidRPr="003B666E" w:rsidTr="00321060">
        <w:tc>
          <w:tcPr>
            <w:tcW w:w="540" w:type="dxa"/>
            <w:vAlign w:val="center"/>
          </w:tcPr>
          <w:p w:rsidR="003B666E" w:rsidRPr="003B666E" w:rsidRDefault="00321060" w:rsidP="003B666E">
            <w:pPr>
              <w:autoSpaceDE w:val="0"/>
              <w:autoSpaceDN w:val="0"/>
              <w:adjustRightInd w:val="0"/>
              <w:jc w:val="center"/>
              <w:rPr>
                <w:rFonts w:ascii="Times New Roman" w:hAnsi="Times New Roman"/>
                <w:sz w:val="22"/>
                <w:szCs w:val="22"/>
              </w:rPr>
            </w:pPr>
            <w:r>
              <w:rPr>
                <w:rFonts w:ascii="Times New Roman" w:hAnsi="Times New Roman"/>
                <w:sz w:val="22"/>
                <w:szCs w:val="22"/>
              </w:rPr>
              <w:t>26</w:t>
            </w:r>
          </w:p>
        </w:tc>
        <w:tc>
          <w:tcPr>
            <w:tcW w:w="4388" w:type="dxa"/>
            <w:vAlign w:val="center"/>
          </w:tcPr>
          <w:p w:rsidR="003B666E" w:rsidRPr="003B666E" w:rsidRDefault="003B666E" w:rsidP="003B666E">
            <w:pPr>
              <w:autoSpaceDE w:val="0"/>
              <w:autoSpaceDN w:val="0"/>
              <w:adjustRightInd w:val="0"/>
              <w:jc w:val="both"/>
              <w:rPr>
                <w:rFonts w:ascii="Times New Roman" w:hAnsi="Times New Roman"/>
                <w:sz w:val="22"/>
                <w:szCs w:val="22"/>
              </w:rPr>
            </w:pPr>
            <w:r w:rsidRPr="003B666E">
              <w:rPr>
                <w:rFonts w:ascii="Times New Roman" w:hAnsi="Times New Roman"/>
                <w:sz w:val="22"/>
                <w:szCs w:val="22"/>
              </w:rPr>
              <w:t>Используются ли водоотводные сооружения автомобильных дорог местного значения для стока или сброса вод?</w:t>
            </w:r>
          </w:p>
        </w:tc>
        <w:tc>
          <w:tcPr>
            <w:tcW w:w="2551" w:type="dxa"/>
            <w:vAlign w:val="center"/>
          </w:tcPr>
          <w:p w:rsidR="003B666E" w:rsidRPr="003B666E" w:rsidRDefault="003B666E" w:rsidP="003B666E">
            <w:pPr>
              <w:autoSpaceDE w:val="0"/>
              <w:autoSpaceDN w:val="0"/>
              <w:adjustRightInd w:val="0"/>
              <w:jc w:val="center"/>
              <w:rPr>
                <w:rFonts w:ascii="Times New Roman" w:hAnsi="Times New Roman"/>
                <w:sz w:val="22"/>
                <w:szCs w:val="22"/>
              </w:rPr>
            </w:pPr>
            <w:r w:rsidRPr="003B666E">
              <w:rPr>
                <w:rFonts w:ascii="Times New Roman" w:hAnsi="Times New Roman"/>
                <w:sz w:val="22"/>
                <w:szCs w:val="22"/>
              </w:rPr>
              <w:t>Подпункт 2 пункта 2 статьи 29 Федерального закона от 08.11.2007 № 257-ФЗ</w:t>
            </w:r>
          </w:p>
        </w:tc>
        <w:tc>
          <w:tcPr>
            <w:tcW w:w="709" w:type="dxa"/>
            <w:vAlign w:val="center"/>
          </w:tcPr>
          <w:p w:rsidR="003B666E" w:rsidRPr="003B666E" w:rsidRDefault="003B666E" w:rsidP="007C3B4E">
            <w:pPr>
              <w:pStyle w:val="ConsPlusNormal"/>
              <w:ind w:firstLine="0"/>
              <w:jc w:val="center"/>
              <w:rPr>
                <w:rFonts w:ascii="Times New Roman" w:hAnsi="Times New Roman" w:cs="Times New Roman"/>
                <w:sz w:val="22"/>
                <w:szCs w:val="22"/>
              </w:rPr>
            </w:pPr>
          </w:p>
        </w:tc>
        <w:tc>
          <w:tcPr>
            <w:tcW w:w="709" w:type="dxa"/>
            <w:vAlign w:val="center"/>
          </w:tcPr>
          <w:p w:rsidR="003B666E" w:rsidRPr="003B666E" w:rsidRDefault="003B666E" w:rsidP="007C3B4E">
            <w:pPr>
              <w:pStyle w:val="ConsPlusNormal"/>
              <w:ind w:firstLine="0"/>
              <w:jc w:val="center"/>
              <w:rPr>
                <w:rFonts w:ascii="Times New Roman" w:hAnsi="Times New Roman" w:cs="Times New Roman"/>
                <w:sz w:val="22"/>
                <w:szCs w:val="22"/>
              </w:rPr>
            </w:pPr>
          </w:p>
        </w:tc>
        <w:tc>
          <w:tcPr>
            <w:tcW w:w="709" w:type="dxa"/>
            <w:vAlign w:val="center"/>
          </w:tcPr>
          <w:p w:rsidR="003B666E" w:rsidRPr="003B666E" w:rsidRDefault="003B666E" w:rsidP="007C3B4E">
            <w:pPr>
              <w:pStyle w:val="ConsPlusNormal"/>
              <w:ind w:firstLine="0"/>
              <w:jc w:val="center"/>
              <w:rPr>
                <w:rFonts w:ascii="Times New Roman" w:hAnsi="Times New Roman" w:cs="Times New Roman"/>
                <w:sz w:val="22"/>
                <w:szCs w:val="22"/>
              </w:rPr>
            </w:pPr>
          </w:p>
        </w:tc>
        <w:tc>
          <w:tcPr>
            <w:tcW w:w="674" w:type="dxa"/>
            <w:vAlign w:val="center"/>
          </w:tcPr>
          <w:p w:rsidR="003B666E" w:rsidRPr="003B666E" w:rsidRDefault="003B666E" w:rsidP="007C3B4E">
            <w:pPr>
              <w:pStyle w:val="ConsPlusNormal"/>
              <w:ind w:firstLine="0"/>
              <w:jc w:val="center"/>
              <w:rPr>
                <w:rFonts w:ascii="Times New Roman" w:hAnsi="Times New Roman" w:cs="Times New Roman"/>
                <w:sz w:val="22"/>
                <w:szCs w:val="22"/>
              </w:rPr>
            </w:pPr>
          </w:p>
        </w:tc>
      </w:tr>
      <w:tr w:rsidR="003B666E" w:rsidRPr="003B666E" w:rsidTr="00321060">
        <w:tc>
          <w:tcPr>
            <w:tcW w:w="540" w:type="dxa"/>
            <w:vAlign w:val="center"/>
          </w:tcPr>
          <w:p w:rsidR="003B666E" w:rsidRPr="003B666E" w:rsidRDefault="00321060" w:rsidP="003B666E">
            <w:pPr>
              <w:autoSpaceDE w:val="0"/>
              <w:autoSpaceDN w:val="0"/>
              <w:adjustRightInd w:val="0"/>
              <w:jc w:val="center"/>
              <w:rPr>
                <w:rFonts w:ascii="Times New Roman" w:hAnsi="Times New Roman"/>
                <w:sz w:val="22"/>
                <w:szCs w:val="22"/>
              </w:rPr>
            </w:pPr>
            <w:r>
              <w:rPr>
                <w:rFonts w:ascii="Times New Roman" w:hAnsi="Times New Roman"/>
                <w:sz w:val="22"/>
                <w:szCs w:val="22"/>
              </w:rPr>
              <w:t>27</w:t>
            </w:r>
          </w:p>
        </w:tc>
        <w:tc>
          <w:tcPr>
            <w:tcW w:w="4388" w:type="dxa"/>
            <w:vAlign w:val="center"/>
          </w:tcPr>
          <w:p w:rsidR="003B666E" w:rsidRPr="003B666E" w:rsidRDefault="003B666E" w:rsidP="003B666E">
            <w:pPr>
              <w:autoSpaceDE w:val="0"/>
              <w:autoSpaceDN w:val="0"/>
              <w:adjustRightInd w:val="0"/>
              <w:jc w:val="both"/>
              <w:rPr>
                <w:rFonts w:ascii="Times New Roman" w:hAnsi="Times New Roman"/>
                <w:sz w:val="22"/>
                <w:szCs w:val="22"/>
              </w:rPr>
            </w:pPr>
            <w:r w:rsidRPr="003B666E">
              <w:rPr>
                <w:rFonts w:ascii="Times New Roman" w:hAnsi="Times New Roman"/>
                <w:sz w:val="22"/>
                <w:szCs w:val="22"/>
              </w:rPr>
              <w:t>Выполняются ли в границах полос отвода автомобильных дорог местного значения, в том числе на проезжей части автомобильных дорог местного значения работы, связанные с применением горючих веществ, а также веществ, которые могут оказать воздействие на уменьшение сцепления колес транспортных сре</w:t>
            </w:r>
            <w:proofErr w:type="gramStart"/>
            <w:r w:rsidRPr="003B666E">
              <w:rPr>
                <w:rFonts w:ascii="Times New Roman" w:hAnsi="Times New Roman"/>
                <w:sz w:val="22"/>
                <w:szCs w:val="22"/>
              </w:rPr>
              <w:t>дств с д</w:t>
            </w:r>
            <w:proofErr w:type="gramEnd"/>
            <w:r w:rsidRPr="003B666E">
              <w:rPr>
                <w:rFonts w:ascii="Times New Roman" w:hAnsi="Times New Roman"/>
                <w:sz w:val="22"/>
                <w:szCs w:val="22"/>
              </w:rPr>
              <w:t>орожным покрытием?</w:t>
            </w:r>
          </w:p>
        </w:tc>
        <w:tc>
          <w:tcPr>
            <w:tcW w:w="2551" w:type="dxa"/>
            <w:vAlign w:val="center"/>
          </w:tcPr>
          <w:p w:rsidR="003B666E" w:rsidRPr="003B666E" w:rsidRDefault="003B666E" w:rsidP="003B666E">
            <w:pPr>
              <w:autoSpaceDE w:val="0"/>
              <w:autoSpaceDN w:val="0"/>
              <w:adjustRightInd w:val="0"/>
              <w:jc w:val="center"/>
              <w:rPr>
                <w:rFonts w:ascii="Times New Roman" w:hAnsi="Times New Roman"/>
                <w:sz w:val="22"/>
                <w:szCs w:val="22"/>
              </w:rPr>
            </w:pPr>
            <w:r w:rsidRPr="003B666E">
              <w:rPr>
                <w:rFonts w:ascii="Times New Roman" w:hAnsi="Times New Roman"/>
                <w:sz w:val="22"/>
                <w:szCs w:val="22"/>
              </w:rPr>
              <w:t>Подпункт 3 пункта 2 статьи 29 Федерального закона от 08.11.2007 № 257-ФЗ</w:t>
            </w:r>
          </w:p>
        </w:tc>
        <w:tc>
          <w:tcPr>
            <w:tcW w:w="709" w:type="dxa"/>
            <w:vAlign w:val="center"/>
          </w:tcPr>
          <w:p w:rsidR="003B666E" w:rsidRPr="003B666E" w:rsidRDefault="003B666E" w:rsidP="007C3B4E">
            <w:pPr>
              <w:pStyle w:val="ConsPlusNormal"/>
              <w:ind w:firstLine="0"/>
              <w:jc w:val="center"/>
              <w:rPr>
                <w:rFonts w:ascii="Times New Roman" w:hAnsi="Times New Roman" w:cs="Times New Roman"/>
                <w:sz w:val="22"/>
                <w:szCs w:val="22"/>
              </w:rPr>
            </w:pPr>
          </w:p>
        </w:tc>
        <w:tc>
          <w:tcPr>
            <w:tcW w:w="709" w:type="dxa"/>
            <w:vAlign w:val="center"/>
          </w:tcPr>
          <w:p w:rsidR="003B666E" w:rsidRPr="003B666E" w:rsidRDefault="003B666E" w:rsidP="007C3B4E">
            <w:pPr>
              <w:pStyle w:val="ConsPlusNormal"/>
              <w:ind w:firstLine="0"/>
              <w:jc w:val="center"/>
              <w:rPr>
                <w:rFonts w:ascii="Times New Roman" w:hAnsi="Times New Roman" w:cs="Times New Roman"/>
                <w:sz w:val="22"/>
                <w:szCs w:val="22"/>
              </w:rPr>
            </w:pPr>
          </w:p>
        </w:tc>
        <w:tc>
          <w:tcPr>
            <w:tcW w:w="709" w:type="dxa"/>
            <w:vAlign w:val="center"/>
          </w:tcPr>
          <w:p w:rsidR="003B666E" w:rsidRPr="003B666E" w:rsidRDefault="003B666E" w:rsidP="007C3B4E">
            <w:pPr>
              <w:pStyle w:val="ConsPlusNormal"/>
              <w:ind w:firstLine="0"/>
              <w:jc w:val="center"/>
              <w:rPr>
                <w:rFonts w:ascii="Times New Roman" w:hAnsi="Times New Roman" w:cs="Times New Roman"/>
                <w:sz w:val="22"/>
                <w:szCs w:val="22"/>
              </w:rPr>
            </w:pPr>
          </w:p>
        </w:tc>
        <w:tc>
          <w:tcPr>
            <w:tcW w:w="674" w:type="dxa"/>
            <w:vAlign w:val="center"/>
          </w:tcPr>
          <w:p w:rsidR="003B666E" w:rsidRPr="003B666E" w:rsidRDefault="003B666E" w:rsidP="007C3B4E">
            <w:pPr>
              <w:pStyle w:val="ConsPlusNormal"/>
              <w:ind w:firstLine="0"/>
              <w:jc w:val="center"/>
              <w:rPr>
                <w:rFonts w:ascii="Times New Roman" w:hAnsi="Times New Roman" w:cs="Times New Roman"/>
                <w:sz w:val="22"/>
                <w:szCs w:val="22"/>
              </w:rPr>
            </w:pPr>
          </w:p>
        </w:tc>
      </w:tr>
      <w:tr w:rsidR="003B666E" w:rsidRPr="003B666E" w:rsidTr="00321060">
        <w:tc>
          <w:tcPr>
            <w:tcW w:w="540" w:type="dxa"/>
            <w:vAlign w:val="center"/>
          </w:tcPr>
          <w:p w:rsidR="003B666E" w:rsidRPr="003B666E" w:rsidRDefault="00321060" w:rsidP="003B666E">
            <w:pPr>
              <w:autoSpaceDE w:val="0"/>
              <w:autoSpaceDN w:val="0"/>
              <w:adjustRightInd w:val="0"/>
              <w:jc w:val="center"/>
              <w:rPr>
                <w:rFonts w:ascii="Times New Roman" w:hAnsi="Times New Roman"/>
                <w:sz w:val="22"/>
                <w:szCs w:val="22"/>
              </w:rPr>
            </w:pPr>
            <w:r>
              <w:rPr>
                <w:rFonts w:ascii="Times New Roman" w:hAnsi="Times New Roman"/>
                <w:sz w:val="22"/>
                <w:szCs w:val="22"/>
              </w:rPr>
              <w:t>28</w:t>
            </w:r>
          </w:p>
        </w:tc>
        <w:tc>
          <w:tcPr>
            <w:tcW w:w="4388" w:type="dxa"/>
            <w:vAlign w:val="center"/>
          </w:tcPr>
          <w:p w:rsidR="003B666E" w:rsidRPr="003B666E" w:rsidRDefault="003B666E" w:rsidP="003B666E">
            <w:pPr>
              <w:autoSpaceDE w:val="0"/>
              <w:autoSpaceDN w:val="0"/>
              <w:adjustRightInd w:val="0"/>
              <w:jc w:val="both"/>
              <w:rPr>
                <w:rFonts w:ascii="Times New Roman" w:hAnsi="Times New Roman"/>
                <w:sz w:val="22"/>
                <w:szCs w:val="22"/>
              </w:rPr>
            </w:pPr>
            <w:r w:rsidRPr="003B666E">
              <w:rPr>
                <w:rFonts w:ascii="Times New Roman" w:hAnsi="Times New Roman"/>
                <w:sz w:val="22"/>
                <w:szCs w:val="22"/>
              </w:rPr>
              <w:t>Создаются ли при использовании автомобильных дорог местного значения условия, препятствующие обеспечению безопасности дорожного движения?</w:t>
            </w:r>
          </w:p>
        </w:tc>
        <w:tc>
          <w:tcPr>
            <w:tcW w:w="2551" w:type="dxa"/>
            <w:vAlign w:val="center"/>
          </w:tcPr>
          <w:p w:rsidR="003B666E" w:rsidRPr="003B666E" w:rsidRDefault="003B666E" w:rsidP="003B666E">
            <w:pPr>
              <w:autoSpaceDE w:val="0"/>
              <w:autoSpaceDN w:val="0"/>
              <w:adjustRightInd w:val="0"/>
              <w:jc w:val="center"/>
              <w:rPr>
                <w:rFonts w:ascii="Times New Roman" w:hAnsi="Times New Roman"/>
                <w:sz w:val="22"/>
                <w:szCs w:val="22"/>
              </w:rPr>
            </w:pPr>
            <w:r w:rsidRPr="003B666E">
              <w:rPr>
                <w:rFonts w:ascii="Times New Roman" w:hAnsi="Times New Roman"/>
                <w:sz w:val="22"/>
                <w:szCs w:val="22"/>
              </w:rPr>
              <w:t>Подпункт 4 пункта 2 статьи 29 Федерального закона от 08.11.2007 № 257-ФЗ</w:t>
            </w:r>
          </w:p>
        </w:tc>
        <w:tc>
          <w:tcPr>
            <w:tcW w:w="709" w:type="dxa"/>
            <w:vAlign w:val="center"/>
          </w:tcPr>
          <w:p w:rsidR="003B666E" w:rsidRPr="003B666E" w:rsidRDefault="003B666E" w:rsidP="007C3B4E">
            <w:pPr>
              <w:pStyle w:val="ConsPlusNormal"/>
              <w:ind w:firstLine="0"/>
              <w:jc w:val="center"/>
              <w:rPr>
                <w:rFonts w:ascii="Times New Roman" w:hAnsi="Times New Roman" w:cs="Times New Roman"/>
                <w:sz w:val="22"/>
                <w:szCs w:val="22"/>
              </w:rPr>
            </w:pPr>
          </w:p>
        </w:tc>
        <w:tc>
          <w:tcPr>
            <w:tcW w:w="709" w:type="dxa"/>
            <w:vAlign w:val="center"/>
          </w:tcPr>
          <w:p w:rsidR="003B666E" w:rsidRPr="003B666E" w:rsidRDefault="003B666E" w:rsidP="007C3B4E">
            <w:pPr>
              <w:pStyle w:val="ConsPlusNormal"/>
              <w:ind w:firstLine="0"/>
              <w:jc w:val="center"/>
              <w:rPr>
                <w:rFonts w:ascii="Times New Roman" w:hAnsi="Times New Roman" w:cs="Times New Roman"/>
                <w:sz w:val="22"/>
                <w:szCs w:val="22"/>
              </w:rPr>
            </w:pPr>
          </w:p>
        </w:tc>
        <w:tc>
          <w:tcPr>
            <w:tcW w:w="709" w:type="dxa"/>
            <w:vAlign w:val="center"/>
          </w:tcPr>
          <w:p w:rsidR="003B666E" w:rsidRPr="003B666E" w:rsidRDefault="003B666E" w:rsidP="007C3B4E">
            <w:pPr>
              <w:pStyle w:val="ConsPlusNormal"/>
              <w:ind w:firstLine="0"/>
              <w:jc w:val="center"/>
              <w:rPr>
                <w:rFonts w:ascii="Times New Roman" w:hAnsi="Times New Roman" w:cs="Times New Roman"/>
                <w:sz w:val="22"/>
                <w:szCs w:val="22"/>
              </w:rPr>
            </w:pPr>
          </w:p>
        </w:tc>
        <w:tc>
          <w:tcPr>
            <w:tcW w:w="674" w:type="dxa"/>
            <w:vAlign w:val="center"/>
          </w:tcPr>
          <w:p w:rsidR="003B666E" w:rsidRPr="003B666E" w:rsidRDefault="003B666E" w:rsidP="007C3B4E">
            <w:pPr>
              <w:pStyle w:val="ConsPlusNormal"/>
              <w:ind w:firstLine="0"/>
              <w:jc w:val="center"/>
              <w:rPr>
                <w:rFonts w:ascii="Times New Roman" w:hAnsi="Times New Roman" w:cs="Times New Roman"/>
                <w:sz w:val="22"/>
                <w:szCs w:val="22"/>
              </w:rPr>
            </w:pPr>
          </w:p>
        </w:tc>
      </w:tr>
      <w:tr w:rsidR="003B666E" w:rsidRPr="003B666E" w:rsidTr="00321060">
        <w:tc>
          <w:tcPr>
            <w:tcW w:w="540" w:type="dxa"/>
            <w:vAlign w:val="center"/>
          </w:tcPr>
          <w:p w:rsidR="003B666E" w:rsidRPr="003B666E" w:rsidRDefault="00321060" w:rsidP="003B666E">
            <w:pPr>
              <w:autoSpaceDE w:val="0"/>
              <w:autoSpaceDN w:val="0"/>
              <w:adjustRightInd w:val="0"/>
              <w:jc w:val="center"/>
              <w:rPr>
                <w:rFonts w:ascii="Times New Roman" w:hAnsi="Times New Roman"/>
                <w:sz w:val="22"/>
                <w:szCs w:val="22"/>
              </w:rPr>
            </w:pPr>
            <w:r>
              <w:rPr>
                <w:rFonts w:ascii="Times New Roman" w:hAnsi="Times New Roman"/>
                <w:sz w:val="22"/>
                <w:szCs w:val="22"/>
              </w:rPr>
              <w:t>29</w:t>
            </w:r>
          </w:p>
        </w:tc>
        <w:tc>
          <w:tcPr>
            <w:tcW w:w="4388" w:type="dxa"/>
            <w:vAlign w:val="center"/>
          </w:tcPr>
          <w:p w:rsidR="003B666E" w:rsidRPr="003B666E" w:rsidRDefault="003B666E" w:rsidP="003B666E">
            <w:pPr>
              <w:autoSpaceDE w:val="0"/>
              <w:autoSpaceDN w:val="0"/>
              <w:adjustRightInd w:val="0"/>
              <w:jc w:val="both"/>
              <w:rPr>
                <w:rFonts w:ascii="Times New Roman" w:hAnsi="Times New Roman"/>
                <w:sz w:val="22"/>
                <w:szCs w:val="22"/>
              </w:rPr>
            </w:pPr>
            <w:r w:rsidRPr="003B666E">
              <w:rPr>
                <w:rFonts w:ascii="Times New Roman" w:hAnsi="Times New Roman"/>
                <w:sz w:val="22"/>
                <w:szCs w:val="22"/>
              </w:rPr>
              <w:t xml:space="preserve">Повреждаются ли лицом, в отношении которого проводится проверка, автомобильные дороги местного значения или осуществляются им иные действия, наносящие ущерб автомобильным дорогам </w:t>
            </w:r>
            <w:r w:rsidRPr="003B666E">
              <w:rPr>
                <w:rFonts w:ascii="Times New Roman" w:hAnsi="Times New Roman"/>
                <w:sz w:val="22"/>
                <w:szCs w:val="22"/>
              </w:rPr>
              <w:lastRenderedPageBreak/>
              <w:t>местного значения либо создающие препятствия движению транспортных средств и (или) пешеходов?</w:t>
            </w:r>
          </w:p>
        </w:tc>
        <w:tc>
          <w:tcPr>
            <w:tcW w:w="2551" w:type="dxa"/>
            <w:vAlign w:val="center"/>
          </w:tcPr>
          <w:p w:rsidR="003B666E" w:rsidRPr="003B666E" w:rsidRDefault="003B666E" w:rsidP="003B666E">
            <w:pPr>
              <w:autoSpaceDE w:val="0"/>
              <w:autoSpaceDN w:val="0"/>
              <w:adjustRightInd w:val="0"/>
              <w:jc w:val="center"/>
              <w:rPr>
                <w:rFonts w:ascii="Times New Roman" w:hAnsi="Times New Roman"/>
                <w:sz w:val="22"/>
                <w:szCs w:val="22"/>
              </w:rPr>
            </w:pPr>
            <w:r w:rsidRPr="003B666E">
              <w:rPr>
                <w:rFonts w:ascii="Times New Roman" w:hAnsi="Times New Roman"/>
                <w:sz w:val="22"/>
                <w:szCs w:val="22"/>
              </w:rPr>
              <w:lastRenderedPageBreak/>
              <w:t>Подпункт 6 пункта 2 статьи 29 Федерального закона от 08.11.2007 № 257-ФЗ</w:t>
            </w:r>
          </w:p>
        </w:tc>
        <w:tc>
          <w:tcPr>
            <w:tcW w:w="709" w:type="dxa"/>
            <w:vAlign w:val="center"/>
          </w:tcPr>
          <w:p w:rsidR="003B666E" w:rsidRPr="003B666E" w:rsidRDefault="003B666E" w:rsidP="007C3B4E">
            <w:pPr>
              <w:pStyle w:val="ConsPlusNormal"/>
              <w:ind w:firstLine="0"/>
              <w:jc w:val="center"/>
              <w:rPr>
                <w:rFonts w:ascii="Times New Roman" w:hAnsi="Times New Roman" w:cs="Times New Roman"/>
                <w:sz w:val="22"/>
                <w:szCs w:val="22"/>
              </w:rPr>
            </w:pPr>
          </w:p>
        </w:tc>
        <w:tc>
          <w:tcPr>
            <w:tcW w:w="709" w:type="dxa"/>
            <w:vAlign w:val="center"/>
          </w:tcPr>
          <w:p w:rsidR="003B666E" w:rsidRPr="003B666E" w:rsidRDefault="003B666E" w:rsidP="007C3B4E">
            <w:pPr>
              <w:pStyle w:val="ConsPlusNormal"/>
              <w:ind w:firstLine="0"/>
              <w:jc w:val="center"/>
              <w:rPr>
                <w:rFonts w:ascii="Times New Roman" w:hAnsi="Times New Roman" w:cs="Times New Roman"/>
                <w:sz w:val="22"/>
                <w:szCs w:val="22"/>
              </w:rPr>
            </w:pPr>
          </w:p>
        </w:tc>
        <w:tc>
          <w:tcPr>
            <w:tcW w:w="709" w:type="dxa"/>
            <w:vAlign w:val="center"/>
          </w:tcPr>
          <w:p w:rsidR="003B666E" w:rsidRPr="003B666E" w:rsidRDefault="003B666E" w:rsidP="007C3B4E">
            <w:pPr>
              <w:pStyle w:val="ConsPlusNormal"/>
              <w:ind w:firstLine="0"/>
              <w:jc w:val="center"/>
              <w:rPr>
                <w:rFonts w:ascii="Times New Roman" w:hAnsi="Times New Roman" w:cs="Times New Roman"/>
                <w:sz w:val="22"/>
                <w:szCs w:val="22"/>
              </w:rPr>
            </w:pPr>
          </w:p>
        </w:tc>
        <w:tc>
          <w:tcPr>
            <w:tcW w:w="674" w:type="dxa"/>
            <w:vAlign w:val="center"/>
          </w:tcPr>
          <w:p w:rsidR="003B666E" w:rsidRPr="003B666E" w:rsidRDefault="003B666E" w:rsidP="007C3B4E">
            <w:pPr>
              <w:pStyle w:val="ConsPlusNormal"/>
              <w:ind w:firstLine="0"/>
              <w:jc w:val="center"/>
              <w:rPr>
                <w:rFonts w:ascii="Times New Roman" w:hAnsi="Times New Roman" w:cs="Times New Roman"/>
                <w:sz w:val="22"/>
                <w:szCs w:val="22"/>
              </w:rPr>
            </w:pPr>
          </w:p>
        </w:tc>
      </w:tr>
      <w:tr w:rsidR="003B666E" w:rsidRPr="003B666E" w:rsidTr="00321060">
        <w:tc>
          <w:tcPr>
            <w:tcW w:w="540" w:type="dxa"/>
            <w:vAlign w:val="center"/>
          </w:tcPr>
          <w:p w:rsidR="003B666E" w:rsidRPr="003B666E" w:rsidRDefault="00321060" w:rsidP="003B666E">
            <w:pPr>
              <w:autoSpaceDE w:val="0"/>
              <w:autoSpaceDN w:val="0"/>
              <w:adjustRightInd w:val="0"/>
              <w:jc w:val="center"/>
              <w:rPr>
                <w:rFonts w:ascii="Times New Roman" w:hAnsi="Times New Roman"/>
                <w:sz w:val="22"/>
                <w:szCs w:val="22"/>
              </w:rPr>
            </w:pPr>
            <w:r>
              <w:rPr>
                <w:rFonts w:ascii="Times New Roman" w:hAnsi="Times New Roman"/>
                <w:sz w:val="22"/>
                <w:szCs w:val="22"/>
              </w:rPr>
              <w:lastRenderedPageBreak/>
              <w:t>30</w:t>
            </w:r>
          </w:p>
        </w:tc>
        <w:tc>
          <w:tcPr>
            <w:tcW w:w="4388" w:type="dxa"/>
            <w:vAlign w:val="center"/>
          </w:tcPr>
          <w:p w:rsidR="003B666E" w:rsidRPr="003B666E" w:rsidRDefault="003B666E" w:rsidP="003B666E">
            <w:pPr>
              <w:autoSpaceDE w:val="0"/>
              <w:autoSpaceDN w:val="0"/>
              <w:adjustRightInd w:val="0"/>
              <w:jc w:val="both"/>
              <w:rPr>
                <w:rFonts w:ascii="Times New Roman" w:hAnsi="Times New Roman"/>
                <w:sz w:val="22"/>
                <w:szCs w:val="22"/>
              </w:rPr>
            </w:pPr>
            <w:r w:rsidRPr="003B666E">
              <w:rPr>
                <w:rFonts w:ascii="Times New Roman" w:hAnsi="Times New Roman"/>
                <w:sz w:val="22"/>
                <w:szCs w:val="22"/>
              </w:rPr>
              <w:t>Осуществляются ли  перевозки пассажиров и багажа по маршруту регулярных перевозок в соответствии с утвержденным расписанием движения транспортных средств?</w:t>
            </w:r>
          </w:p>
        </w:tc>
        <w:tc>
          <w:tcPr>
            <w:tcW w:w="2551" w:type="dxa"/>
            <w:vAlign w:val="center"/>
          </w:tcPr>
          <w:p w:rsidR="003B666E" w:rsidRPr="003B666E" w:rsidRDefault="003B666E" w:rsidP="003B666E">
            <w:pPr>
              <w:autoSpaceDE w:val="0"/>
              <w:autoSpaceDN w:val="0"/>
              <w:adjustRightInd w:val="0"/>
              <w:jc w:val="center"/>
              <w:rPr>
                <w:rFonts w:ascii="Times New Roman" w:hAnsi="Times New Roman"/>
                <w:sz w:val="22"/>
                <w:szCs w:val="22"/>
              </w:rPr>
            </w:pPr>
            <w:proofErr w:type="gramStart"/>
            <w:r w:rsidRPr="003B666E">
              <w:rPr>
                <w:rFonts w:ascii="Times New Roman" w:hAnsi="Times New Roman"/>
                <w:sz w:val="22"/>
                <w:szCs w:val="22"/>
              </w:rPr>
              <w:t>Пункт 5 статьи 27 Федерального закона от 13.07.2015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(далее – Федеральный закон от 13.07.2015 № 220-ФЗ), пункты 3-8 Раздела 2 Постановления Правительства РФ от 01.10.2020 № 1586 «Об утверждении Правил перевозок пассажиров и багажа автомобильным</w:t>
            </w:r>
            <w:proofErr w:type="gramEnd"/>
            <w:r w:rsidRPr="003B666E">
              <w:rPr>
                <w:rFonts w:ascii="Times New Roman" w:hAnsi="Times New Roman"/>
                <w:sz w:val="22"/>
                <w:szCs w:val="22"/>
              </w:rPr>
              <w:t xml:space="preserve"> транспортом и городским наземным электрическим транспортом» (далее – Постановление Правительства РФ от 01.10.2020 № 1586)</w:t>
            </w:r>
          </w:p>
          <w:p w:rsidR="003B666E" w:rsidRPr="003B666E" w:rsidRDefault="003B666E" w:rsidP="003B666E">
            <w:pPr>
              <w:autoSpaceDE w:val="0"/>
              <w:autoSpaceDN w:val="0"/>
              <w:adjustRightInd w:val="0"/>
              <w:jc w:val="center"/>
              <w:rPr>
                <w:rFonts w:ascii="Times New Roman" w:hAnsi="Times New Roman"/>
                <w:sz w:val="22"/>
                <w:szCs w:val="22"/>
              </w:rPr>
            </w:pPr>
          </w:p>
        </w:tc>
        <w:tc>
          <w:tcPr>
            <w:tcW w:w="709" w:type="dxa"/>
            <w:vAlign w:val="center"/>
          </w:tcPr>
          <w:p w:rsidR="003B666E" w:rsidRPr="003B666E" w:rsidRDefault="003B666E" w:rsidP="007C3B4E">
            <w:pPr>
              <w:pStyle w:val="ConsPlusNormal"/>
              <w:ind w:firstLine="0"/>
              <w:jc w:val="center"/>
              <w:rPr>
                <w:rFonts w:ascii="Times New Roman" w:hAnsi="Times New Roman" w:cs="Times New Roman"/>
                <w:sz w:val="22"/>
                <w:szCs w:val="22"/>
              </w:rPr>
            </w:pPr>
          </w:p>
        </w:tc>
        <w:tc>
          <w:tcPr>
            <w:tcW w:w="709" w:type="dxa"/>
            <w:vAlign w:val="center"/>
          </w:tcPr>
          <w:p w:rsidR="003B666E" w:rsidRPr="003B666E" w:rsidRDefault="003B666E" w:rsidP="007C3B4E">
            <w:pPr>
              <w:pStyle w:val="ConsPlusNormal"/>
              <w:ind w:firstLine="0"/>
              <w:jc w:val="center"/>
              <w:rPr>
                <w:rFonts w:ascii="Times New Roman" w:hAnsi="Times New Roman" w:cs="Times New Roman"/>
                <w:sz w:val="22"/>
                <w:szCs w:val="22"/>
              </w:rPr>
            </w:pPr>
          </w:p>
        </w:tc>
        <w:tc>
          <w:tcPr>
            <w:tcW w:w="709" w:type="dxa"/>
            <w:vAlign w:val="center"/>
          </w:tcPr>
          <w:p w:rsidR="003B666E" w:rsidRPr="003B666E" w:rsidRDefault="003B666E" w:rsidP="007C3B4E">
            <w:pPr>
              <w:pStyle w:val="ConsPlusNormal"/>
              <w:ind w:firstLine="0"/>
              <w:jc w:val="center"/>
              <w:rPr>
                <w:rFonts w:ascii="Times New Roman" w:hAnsi="Times New Roman" w:cs="Times New Roman"/>
                <w:sz w:val="22"/>
                <w:szCs w:val="22"/>
              </w:rPr>
            </w:pPr>
          </w:p>
        </w:tc>
        <w:tc>
          <w:tcPr>
            <w:tcW w:w="674" w:type="dxa"/>
            <w:vAlign w:val="center"/>
          </w:tcPr>
          <w:p w:rsidR="003B666E" w:rsidRPr="003B666E" w:rsidRDefault="003B666E" w:rsidP="007C3B4E">
            <w:pPr>
              <w:pStyle w:val="ConsPlusNormal"/>
              <w:ind w:firstLine="0"/>
              <w:jc w:val="center"/>
              <w:rPr>
                <w:rFonts w:ascii="Times New Roman" w:hAnsi="Times New Roman" w:cs="Times New Roman"/>
                <w:sz w:val="22"/>
                <w:szCs w:val="22"/>
              </w:rPr>
            </w:pPr>
          </w:p>
        </w:tc>
      </w:tr>
      <w:tr w:rsidR="003B666E" w:rsidRPr="003B666E" w:rsidTr="00321060">
        <w:tc>
          <w:tcPr>
            <w:tcW w:w="540" w:type="dxa"/>
            <w:vAlign w:val="center"/>
          </w:tcPr>
          <w:p w:rsidR="003B666E" w:rsidRPr="003B666E" w:rsidRDefault="00321060" w:rsidP="003B666E">
            <w:pPr>
              <w:autoSpaceDE w:val="0"/>
              <w:autoSpaceDN w:val="0"/>
              <w:adjustRightInd w:val="0"/>
              <w:jc w:val="center"/>
              <w:rPr>
                <w:rFonts w:ascii="Times New Roman" w:hAnsi="Times New Roman"/>
                <w:sz w:val="22"/>
                <w:szCs w:val="22"/>
              </w:rPr>
            </w:pPr>
            <w:r>
              <w:rPr>
                <w:rFonts w:ascii="Times New Roman" w:hAnsi="Times New Roman"/>
                <w:sz w:val="22"/>
                <w:szCs w:val="22"/>
              </w:rPr>
              <w:t>31</w:t>
            </w:r>
          </w:p>
        </w:tc>
        <w:tc>
          <w:tcPr>
            <w:tcW w:w="4388" w:type="dxa"/>
            <w:vAlign w:val="center"/>
          </w:tcPr>
          <w:p w:rsidR="003B666E" w:rsidRPr="003B666E" w:rsidRDefault="003B666E" w:rsidP="003B666E">
            <w:pPr>
              <w:autoSpaceDE w:val="0"/>
              <w:autoSpaceDN w:val="0"/>
              <w:adjustRightInd w:val="0"/>
              <w:jc w:val="both"/>
              <w:rPr>
                <w:rFonts w:ascii="Times New Roman" w:hAnsi="Times New Roman"/>
                <w:sz w:val="22"/>
                <w:szCs w:val="22"/>
              </w:rPr>
            </w:pPr>
            <w:r w:rsidRPr="003B666E">
              <w:rPr>
                <w:rFonts w:ascii="Times New Roman" w:hAnsi="Times New Roman"/>
                <w:sz w:val="22"/>
                <w:szCs w:val="22"/>
              </w:rPr>
              <w:t>Соблюдается ли установленная схема движения транспортных средств по маршрутам регулярных пассажирских перевозок?</w:t>
            </w:r>
          </w:p>
        </w:tc>
        <w:tc>
          <w:tcPr>
            <w:tcW w:w="2551" w:type="dxa"/>
            <w:vAlign w:val="center"/>
          </w:tcPr>
          <w:p w:rsidR="003B666E" w:rsidRPr="003B666E" w:rsidRDefault="003B666E" w:rsidP="003B666E">
            <w:pPr>
              <w:autoSpaceDE w:val="0"/>
              <w:autoSpaceDN w:val="0"/>
              <w:adjustRightInd w:val="0"/>
              <w:jc w:val="center"/>
              <w:rPr>
                <w:rFonts w:ascii="Times New Roman" w:hAnsi="Times New Roman"/>
                <w:sz w:val="22"/>
                <w:szCs w:val="22"/>
              </w:rPr>
            </w:pPr>
            <w:r w:rsidRPr="003B666E">
              <w:rPr>
                <w:rFonts w:ascii="Times New Roman" w:hAnsi="Times New Roman"/>
                <w:sz w:val="22"/>
                <w:szCs w:val="22"/>
              </w:rPr>
              <w:t>Статья 14, 17, 25 Федерального закона от 13.07.2015 № 220-ФЗ</w:t>
            </w:r>
          </w:p>
        </w:tc>
        <w:tc>
          <w:tcPr>
            <w:tcW w:w="709" w:type="dxa"/>
            <w:vAlign w:val="center"/>
          </w:tcPr>
          <w:p w:rsidR="003B666E" w:rsidRPr="003B666E" w:rsidRDefault="003B666E" w:rsidP="007C3B4E">
            <w:pPr>
              <w:pStyle w:val="ConsPlusNormal"/>
              <w:ind w:firstLine="0"/>
              <w:jc w:val="center"/>
              <w:rPr>
                <w:rFonts w:ascii="Times New Roman" w:hAnsi="Times New Roman" w:cs="Times New Roman"/>
                <w:sz w:val="22"/>
                <w:szCs w:val="22"/>
              </w:rPr>
            </w:pPr>
          </w:p>
        </w:tc>
        <w:tc>
          <w:tcPr>
            <w:tcW w:w="709" w:type="dxa"/>
            <w:vAlign w:val="center"/>
          </w:tcPr>
          <w:p w:rsidR="003B666E" w:rsidRPr="003B666E" w:rsidRDefault="003B666E" w:rsidP="007C3B4E">
            <w:pPr>
              <w:pStyle w:val="ConsPlusNormal"/>
              <w:ind w:firstLine="0"/>
              <w:jc w:val="center"/>
              <w:rPr>
                <w:rFonts w:ascii="Times New Roman" w:hAnsi="Times New Roman" w:cs="Times New Roman"/>
                <w:sz w:val="22"/>
                <w:szCs w:val="22"/>
              </w:rPr>
            </w:pPr>
          </w:p>
        </w:tc>
        <w:tc>
          <w:tcPr>
            <w:tcW w:w="709" w:type="dxa"/>
            <w:vAlign w:val="center"/>
          </w:tcPr>
          <w:p w:rsidR="003B666E" w:rsidRPr="003B666E" w:rsidRDefault="003B666E" w:rsidP="007C3B4E">
            <w:pPr>
              <w:pStyle w:val="ConsPlusNormal"/>
              <w:ind w:firstLine="0"/>
              <w:jc w:val="center"/>
              <w:rPr>
                <w:rFonts w:ascii="Times New Roman" w:hAnsi="Times New Roman" w:cs="Times New Roman"/>
                <w:sz w:val="22"/>
                <w:szCs w:val="22"/>
              </w:rPr>
            </w:pPr>
          </w:p>
        </w:tc>
        <w:tc>
          <w:tcPr>
            <w:tcW w:w="674" w:type="dxa"/>
            <w:vAlign w:val="center"/>
          </w:tcPr>
          <w:p w:rsidR="003B666E" w:rsidRPr="003B666E" w:rsidRDefault="003B666E" w:rsidP="007C3B4E">
            <w:pPr>
              <w:pStyle w:val="ConsPlusNormal"/>
              <w:ind w:firstLine="0"/>
              <w:jc w:val="center"/>
              <w:rPr>
                <w:rFonts w:ascii="Times New Roman" w:hAnsi="Times New Roman" w:cs="Times New Roman"/>
                <w:sz w:val="22"/>
                <w:szCs w:val="22"/>
              </w:rPr>
            </w:pPr>
          </w:p>
        </w:tc>
      </w:tr>
    </w:tbl>
    <w:p w:rsidR="00210B04" w:rsidRDefault="00210B04" w:rsidP="00E61333"/>
    <w:p w:rsidR="00321060" w:rsidRDefault="00321060" w:rsidP="00E61333"/>
    <w:p w:rsidR="00210B04" w:rsidRDefault="00210B04" w:rsidP="00210B04">
      <w:pPr>
        <w:pStyle w:val="af3"/>
        <w:rPr>
          <w:rFonts w:ascii="Times New Roman" w:hAnsi="Times New Roman" w:cs="Times New Roman"/>
          <w:sz w:val="22"/>
          <w:szCs w:val="22"/>
        </w:rPr>
      </w:pPr>
      <w:r w:rsidRPr="00210B04">
        <w:rPr>
          <w:rFonts w:ascii="Times New Roman" w:hAnsi="Times New Roman" w:cs="Times New Roman"/>
          <w:sz w:val="22"/>
          <w:szCs w:val="22"/>
        </w:rPr>
        <w:t>"__" ______________ 20__ г.</w:t>
      </w:r>
    </w:p>
    <w:p w:rsidR="00210B04" w:rsidRDefault="00210B04" w:rsidP="00210B04">
      <w:pPr>
        <w:pStyle w:val="af3"/>
        <w:rPr>
          <w:rFonts w:ascii="Times New Roman" w:hAnsi="Times New Roman" w:cs="Times New Roman"/>
          <w:sz w:val="16"/>
          <w:szCs w:val="22"/>
        </w:rPr>
      </w:pPr>
      <w:r w:rsidRPr="00321060">
        <w:rPr>
          <w:rFonts w:ascii="Times New Roman" w:hAnsi="Times New Roman" w:cs="Times New Roman"/>
          <w:sz w:val="16"/>
          <w:szCs w:val="22"/>
        </w:rPr>
        <w:t xml:space="preserve"> (дата заполнения</w:t>
      </w:r>
      <w:r w:rsidR="00321060">
        <w:rPr>
          <w:rFonts w:ascii="Times New Roman" w:hAnsi="Times New Roman" w:cs="Times New Roman"/>
          <w:sz w:val="16"/>
          <w:szCs w:val="22"/>
        </w:rPr>
        <w:t xml:space="preserve"> </w:t>
      </w:r>
      <w:r w:rsidRPr="00321060">
        <w:rPr>
          <w:rFonts w:ascii="Times New Roman" w:hAnsi="Times New Roman" w:cs="Times New Roman"/>
          <w:sz w:val="16"/>
          <w:szCs w:val="22"/>
        </w:rPr>
        <w:t>проверочного листа)</w:t>
      </w:r>
    </w:p>
    <w:p w:rsidR="00657C33" w:rsidRPr="00657C33" w:rsidRDefault="00657C33" w:rsidP="00657C33"/>
    <w:tbl>
      <w:tblPr>
        <w:tblStyle w:val="a8"/>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420"/>
        <w:gridCol w:w="3124"/>
        <w:gridCol w:w="3736"/>
      </w:tblGrid>
      <w:tr w:rsidR="00321060" w:rsidTr="00657C33">
        <w:trPr>
          <w:jc w:val="center"/>
        </w:trPr>
        <w:tc>
          <w:tcPr>
            <w:tcW w:w="3426" w:type="dxa"/>
          </w:tcPr>
          <w:p w:rsidR="00321060" w:rsidRDefault="00321060" w:rsidP="00657C33">
            <w:pPr>
              <w:pStyle w:val="af3"/>
              <w:jc w:val="center"/>
              <w:rPr>
                <w:rFonts w:ascii="Times New Roman" w:hAnsi="Times New Roman" w:cs="Times New Roman"/>
                <w:sz w:val="22"/>
                <w:szCs w:val="22"/>
              </w:rPr>
            </w:pPr>
            <w:r w:rsidRPr="00210B04">
              <w:rPr>
                <w:rFonts w:ascii="Times New Roman" w:hAnsi="Times New Roman" w:cs="Times New Roman"/>
                <w:sz w:val="22"/>
                <w:szCs w:val="22"/>
              </w:rPr>
              <w:t>_____________________________</w:t>
            </w:r>
          </w:p>
          <w:p w:rsidR="00321060" w:rsidRDefault="00321060" w:rsidP="00657C33">
            <w:pPr>
              <w:pStyle w:val="af3"/>
              <w:jc w:val="center"/>
              <w:rPr>
                <w:rFonts w:ascii="Times New Roman" w:hAnsi="Times New Roman" w:cs="Times New Roman"/>
                <w:sz w:val="16"/>
                <w:szCs w:val="16"/>
              </w:rPr>
            </w:pPr>
            <w:proofErr w:type="gramStart"/>
            <w:r w:rsidRPr="00321060">
              <w:rPr>
                <w:rFonts w:ascii="Times New Roman" w:hAnsi="Times New Roman" w:cs="Times New Roman"/>
                <w:sz w:val="16"/>
                <w:szCs w:val="16"/>
              </w:rPr>
              <w:t>(должность лица, заполнившего</w:t>
            </w:r>
            <w:proofErr w:type="gramEnd"/>
          </w:p>
          <w:p w:rsidR="00321060" w:rsidRPr="00321060" w:rsidRDefault="00321060" w:rsidP="00657C33">
            <w:pPr>
              <w:jc w:val="center"/>
            </w:pPr>
            <w:r w:rsidRPr="00321060">
              <w:rPr>
                <w:rFonts w:ascii="Times New Roman" w:hAnsi="Times New Roman"/>
                <w:szCs w:val="16"/>
              </w:rPr>
              <w:t>проверочный лист)</w:t>
            </w:r>
          </w:p>
        </w:tc>
        <w:tc>
          <w:tcPr>
            <w:tcW w:w="3427" w:type="dxa"/>
          </w:tcPr>
          <w:p w:rsidR="00321060" w:rsidRDefault="00321060" w:rsidP="00657C33">
            <w:pPr>
              <w:pStyle w:val="af3"/>
              <w:jc w:val="center"/>
              <w:rPr>
                <w:rFonts w:ascii="Times New Roman" w:hAnsi="Times New Roman" w:cs="Times New Roman"/>
                <w:sz w:val="22"/>
                <w:szCs w:val="22"/>
              </w:rPr>
            </w:pPr>
            <w:r w:rsidRPr="00210B04">
              <w:rPr>
                <w:rFonts w:ascii="Times New Roman" w:hAnsi="Times New Roman" w:cs="Times New Roman"/>
                <w:sz w:val="22"/>
                <w:szCs w:val="22"/>
              </w:rPr>
              <w:t>______</w:t>
            </w:r>
            <w:r w:rsidR="00657C33">
              <w:rPr>
                <w:rFonts w:ascii="Times New Roman" w:hAnsi="Times New Roman" w:cs="Times New Roman"/>
                <w:sz w:val="22"/>
                <w:szCs w:val="22"/>
              </w:rPr>
              <w:t>___________</w:t>
            </w:r>
            <w:r w:rsidRPr="00210B04">
              <w:rPr>
                <w:rFonts w:ascii="Times New Roman" w:hAnsi="Times New Roman" w:cs="Times New Roman"/>
                <w:sz w:val="22"/>
                <w:szCs w:val="22"/>
              </w:rPr>
              <w:t>___</w:t>
            </w:r>
          </w:p>
          <w:p w:rsidR="00657C33" w:rsidRPr="00657C33" w:rsidRDefault="00657C33" w:rsidP="00657C33">
            <w:pPr>
              <w:jc w:val="center"/>
            </w:pPr>
            <w:r w:rsidRPr="00321060">
              <w:rPr>
                <w:rFonts w:ascii="Times New Roman" w:hAnsi="Times New Roman"/>
                <w:szCs w:val="16"/>
              </w:rPr>
              <w:t>(подпись)</w:t>
            </w:r>
          </w:p>
        </w:tc>
        <w:tc>
          <w:tcPr>
            <w:tcW w:w="3427" w:type="dxa"/>
          </w:tcPr>
          <w:p w:rsidR="00321060" w:rsidRDefault="00657C33" w:rsidP="00657C33">
            <w:pPr>
              <w:pStyle w:val="af3"/>
              <w:jc w:val="center"/>
              <w:rPr>
                <w:rFonts w:ascii="Times New Roman" w:hAnsi="Times New Roman" w:cs="Times New Roman"/>
                <w:sz w:val="22"/>
                <w:szCs w:val="22"/>
              </w:rPr>
            </w:pPr>
            <w:r w:rsidRPr="00210B04">
              <w:rPr>
                <w:rFonts w:ascii="Times New Roman" w:hAnsi="Times New Roman" w:cs="Times New Roman"/>
                <w:sz w:val="22"/>
                <w:szCs w:val="22"/>
              </w:rPr>
              <w:t>________________________</w:t>
            </w:r>
            <w:r>
              <w:rPr>
                <w:rFonts w:ascii="Times New Roman" w:hAnsi="Times New Roman" w:cs="Times New Roman"/>
                <w:sz w:val="22"/>
                <w:szCs w:val="22"/>
              </w:rPr>
              <w:t>______</w:t>
            </w:r>
            <w:r w:rsidRPr="00210B04">
              <w:rPr>
                <w:rFonts w:ascii="Times New Roman" w:hAnsi="Times New Roman" w:cs="Times New Roman"/>
                <w:sz w:val="22"/>
                <w:szCs w:val="22"/>
              </w:rPr>
              <w:t>__</w:t>
            </w:r>
          </w:p>
          <w:p w:rsidR="00657C33" w:rsidRPr="000E0A7B" w:rsidRDefault="00657C33" w:rsidP="00657C33">
            <w:pPr>
              <w:jc w:val="center"/>
              <w:rPr>
                <w:rFonts w:ascii="Times New Roman" w:hAnsi="Times New Roman"/>
                <w:szCs w:val="16"/>
              </w:rPr>
            </w:pPr>
            <w:proofErr w:type="gramStart"/>
            <w:r w:rsidRPr="00321060">
              <w:rPr>
                <w:rFonts w:ascii="Times New Roman" w:hAnsi="Times New Roman"/>
                <w:szCs w:val="16"/>
              </w:rPr>
              <w:t>(фамилия, имя, отчество (</w:t>
            </w:r>
            <w:r>
              <w:rPr>
                <w:rFonts w:ascii="Times New Roman" w:hAnsi="Times New Roman"/>
                <w:szCs w:val="16"/>
              </w:rPr>
              <w:t>при наличии) лица,</w:t>
            </w:r>
            <w:proofErr w:type="gramEnd"/>
          </w:p>
          <w:p w:rsidR="00657C33" w:rsidRPr="00657C33" w:rsidRDefault="00657C33" w:rsidP="00657C33">
            <w:pPr>
              <w:jc w:val="center"/>
            </w:pPr>
            <w:proofErr w:type="gramStart"/>
            <w:r>
              <w:rPr>
                <w:rFonts w:ascii="Times New Roman" w:hAnsi="Times New Roman"/>
                <w:szCs w:val="16"/>
              </w:rPr>
              <w:t>заполнившего</w:t>
            </w:r>
            <w:proofErr w:type="gramEnd"/>
            <w:r>
              <w:rPr>
                <w:rFonts w:ascii="Times New Roman" w:hAnsi="Times New Roman"/>
                <w:szCs w:val="16"/>
              </w:rPr>
              <w:t xml:space="preserve"> проверочный лист)</w:t>
            </w:r>
          </w:p>
        </w:tc>
      </w:tr>
    </w:tbl>
    <w:p w:rsidR="00210B04" w:rsidRPr="00E61333" w:rsidRDefault="00210B04" w:rsidP="00657C33">
      <w:pPr>
        <w:pStyle w:val="af3"/>
      </w:pPr>
    </w:p>
    <w:sectPr w:rsidR="00210B04" w:rsidRPr="00E61333" w:rsidSect="00B14D6E">
      <w:headerReference w:type="even" r:id="rId9"/>
      <w:headerReference w:type="default" r:id="rId10"/>
      <w:pgSz w:w="11907" w:h="16840" w:code="9"/>
      <w:pgMar w:top="680" w:right="851" w:bottom="680" w:left="992" w:header="720" w:footer="720" w:gutter="0"/>
      <w:cols w:space="720"/>
      <w:titlePg/>
      <w:docGrid w:linePitch="21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21060" w:rsidRDefault="00321060" w:rsidP="0060540A">
      <w:r>
        <w:separator/>
      </w:r>
    </w:p>
  </w:endnote>
  <w:endnote w:type="continuationSeparator" w:id="0">
    <w:p w:rsidR="00321060" w:rsidRDefault="00321060" w:rsidP="0060540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ucida Console">
    <w:panose1 w:val="020B0609040504020204"/>
    <w:charset w:val="CC"/>
    <w:family w:val="modern"/>
    <w:pitch w:val="fixed"/>
    <w:sig w:usb0="8000028F" w:usb1="00001800" w:usb2="00000000" w:usb3="00000000" w:csb0="0000001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21060" w:rsidRDefault="00321060" w:rsidP="0060540A">
      <w:r>
        <w:separator/>
      </w:r>
    </w:p>
  </w:footnote>
  <w:footnote w:type="continuationSeparator" w:id="0">
    <w:p w:rsidR="00321060" w:rsidRDefault="00321060" w:rsidP="0060540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1060" w:rsidRDefault="009D01CE">
    <w:pPr>
      <w:pStyle w:val="a3"/>
      <w:framePr w:wrap="around" w:vAnchor="text" w:hAnchor="margin" w:xAlign="right" w:y="1"/>
      <w:rPr>
        <w:rStyle w:val="a5"/>
      </w:rPr>
    </w:pPr>
    <w:r>
      <w:rPr>
        <w:rStyle w:val="a5"/>
      </w:rPr>
      <w:fldChar w:fldCharType="begin"/>
    </w:r>
    <w:r w:rsidR="00321060">
      <w:rPr>
        <w:rStyle w:val="a5"/>
      </w:rPr>
      <w:instrText xml:space="preserve">PAGE  </w:instrText>
    </w:r>
    <w:r>
      <w:rPr>
        <w:rStyle w:val="a5"/>
      </w:rPr>
      <w:fldChar w:fldCharType="end"/>
    </w:r>
  </w:p>
  <w:p w:rsidR="00321060" w:rsidRDefault="00321060">
    <w:pPr>
      <w:pStyle w:val="a3"/>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1060" w:rsidRDefault="00321060">
    <w:pPr>
      <w:pStyle w:val="a3"/>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513367"/>
    <w:multiLevelType w:val="hybridMultilevel"/>
    <w:tmpl w:val="1CAE8572"/>
    <w:lvl w:ilvl="0" w:tplc="46EE9DE6">
      <w:start w:val="3"/>
      <w:numFmt w:val="decimal"/>
      <w:lvlText w:val="%1."/>
      <w:lvlJc w:val="left"/>
      <w:pPr>
        <w:ind w:left="1980" w:hanging="144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nsid w:val="191853FF"/>
    <w:multiLevelType w:val="hybridMultilevel"/>
    <w:tmpl w:val="50541B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ECD6473"/>
    <w:multiLevelType w:val="multilevel"/>
    <w:tmpl w:val="FAA88CDA"/>
    <w:lvl w:ilvl="0">
      <w:start w:val="1"/>
      <w:numFmt w:val="decimal"/>
      <w:lvlText w:val="%1."/>
      <w:lvlJc w:val="left"/>
      <w:pPr>
        <w:tabs>
          <w:tab w:val="num" w:pos="502"/>
        </w:tabs>
        <w:ind w:left="502" w:hanging="360"/>
      </w:pPr>
    </w:lvl>
    <w:lvl w:ilvl="1">
      <w:start w:val="1"/>
      <w:numFmt w:val="decimal"/>
      <w:lvlText w:val="%2."/>
      <w:lvlJc w:val="left"/>
      <w:pPr>
        <w:tabs>
          <w:tab w:val="num" w:pos="1222"/>
        </w:tabs>
        <w:ind w:left="1222" w:hanging="360"/>
      </w:pPr>
    </w:lvl>
    <w:lvl w:ilvl="2">
      <w:start w:val="1"/>
      <w:numFmt w:val="decimal"/>
      <w:lvlText w:val="%3."/>
      <w:lvlJc w:val="left"/>
      <w:pPr>
        <w:tabs>
          <w:tab w:val="num" w:pos="1942"/>
        </w:tabs>
        <w:ind w:left="1942" w:hanging="360"/>
      </w:pPr>
    </w:lvl>
    <w:lvl w:ilvl="3">
      <w:start w:val="1"/>
      <w:numFmt w:val="decimal"/>
      <w:lvlText w:val="%4."/>
      <w:lvlJc w:val="left"/>
      <w:pPr>
        <w:tabs>
          <w:tab w:val="num" w:pos="2662"/>
        </w:tabs>
        <w:ind w:left="2662" w:hanging="360"/>
      </w:pPr>
    </w:lvl>
    <w:lvl w:ilvl="4">
      <w:start w:val="1"/>
      <w:numFmt w:val="decimal"/>
      <w:lvlText w:val="%5."/>
      <w:lvlJc w:val="left"/>
      <w:pPr>
        <w:tabs>
          <w:tab w:val="num" w:pos="3382"/>
        </w:tabs>
        <w:ind w:left="3382" w:hanging="360"/>
      </w:pPr>
    </w:lvl>
    <w:lvl w:ilvl="5">
      <w:start w:val="1"/>
      <w:numFmt w:val="decimal"/>
      <w:lvlText w:val="%6."/>
      <w:lvlJc w:val="left"/>
      <w:pPr>
        <w:tabs>
          <w:tab w:val="num" w:pos="4102"/>
        </w:tabs>
        <w:ind w:left="4102" w:hanging="360"/>
      </w:pPr>
    </w:lvl>
    <w:lvl w:ilvl="6">
      <w:start w:val="1"/>
      <w:numFmt w:val="decimal"/>
      <w:lvlText w:val="%7."/>
      <w:lvlJc w:val="left"/>
      <w:pPr>
        <w:tabs>
          <w:tab w:val="num" w:pos="4822"/>
        </w:tabs>
        <w:ind w:left="4822" w:hanging="360"/>
      </w:pPr>
    </w:lvl>
    <w:lvl w:ilvl="7">
      <w:start w:val="1"/>
      <w:numFmt w:val="decimal"/>
      <w:lvlText w:val="%8."/>
      <w:lvlJc w:val="left"/>
      <w:pPr>
        <w:tabs>
          <w:tab w:val="num" w:pos="5542"/>
        </w:tabs>
        <w:ind w:left="5542" w:hanging="360"/>
      </w:pPr>
    </w:lvl>
    <w:lvl w:ilvl="8">
      <w:start w:val="1"/>
      <w:numFmt w:val="decimal"/>
      <w:lvlText w:val="%9."/>
      <w:lvlJc w:val="left"/>
      <w:pPr>
        <w:tabs>
          <w:tab w:val="num" w:pos="6262"/>
        </w:tabs>
        <w:ind w:left="6262" w:hanging="360"/>
      </w:pPr>
    </w:lvl>
  </w:abstractNum>
  <w:abstractNum w:abstractNumId="3">
    <w:nsid w:val="35872808"/>
    <w:multiLevelType w:val="hybridMultilevel"/>
    <w:tmpl w:val="338CE03A"/>
    <w:lvl w:ilvl="0" w:tplc="1A70C20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54F57D6F"/>
    <w:multiLevelType w:val="hybridMultilevel"/>
    <w:tmpl w:val="F13880A6"/>
    <w:lvl w:ilvl="0" w:tplc="176A8A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62B87398"/>
    <w:multiLevelType w:val="hybridMultilevel"/>
    <w:tmpl w:val="CA0A582C"/>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4"/>
  </w:num>
  <w:num w:numId="5">
    <w:abstractNumId w:val="5"/>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80"/>
  <w:displayHorizontalDrawingGridEvery w:val="2"/>
  <w:characterSpacingControl w:val="doNotCompress"/>
  <w:footnotePr>
    <w:footnote w:id="-1"/>
    <w:footnote w:id="0"/>
  </w:footnotePr>
  <w:endnotePr>
    <w:endnote w:id="-1"/>
    <w:endnote w:id="0"/>
  </w:endnotePr>
  <w:compat/>
  <w:rsids>
    <w:rsidRoot w:val="009752ED"/>
    <w:rsid w:val="000116D6"/>
    <w:rsid w:val="000338A9"/>
    <w:rsid w:val="00041D9A"/>
    <w:rsid w:val="00065F72"/>
    <w:rsid w:val="000819AA"/>
    <w:rsid w:val="000A48C7"/>
    <w:rsid w:val="000E0A7B"/>
    <w:rsid w:val="000F3B6A"/>
    <w:rsid w:val="00110445"/>
    <w:rsid w:val="001122C9"/>
    <w:rsid w:val="00153754"/>
    <w:rsid w:val="001805FD"/>
    <w:rsid w:val="0018321A"/>
    <w:rsid w:val="001C7536"/>
    <w:rsid w:val="001F3C6A"/>
    <w:rsid w:val="001F79C7"/>
    <w:rsid w:val="00205069"/>
    <w:rsid w:val="00210B04"/>
    <w:rsid w:val="002153AD"/>
    <w:rsid w:val="002217FD"/>
    <w:rsid w:val="002544EE"/>
    <w:rsid w:val="002732F9"/>
    <w:rsid w:val="00284F80"/>
    <w:rsid w:val="00292797"/>
    <w:rsid w:val="00294811"/>
    <w:rsid w:val="002A5301"/>
    <w:rsid w:val="002B3629"/>
    <w:rsid w:val="002B441A"/>
    <w:rsid w:val="002D5736"/>
    <w:rsid w:val="002D630F"/>
    <w:rsid w:val="002F7A05"/>
    <w:rsid w:val="003071D2"/>
    <w:rsid w:val="00315293"/>
    <w:rsid w:val="00321060"/>
    <w:rsid w:val="00322F31"/>
    <w:rsid w:val="00325803"/>
    <w:rsid w:val="003615B0"/>
    <w:rsid w:val="003621D2"/>
    <w:rsid w:val="003673F0"/>
    <w:rsid w:val="003706C6"/>
    <w:rsid w:val="0037192A"/>
    <w:rsid w:val="00372858"/>
    <w:rsid w:val="00387006"/>
    <w:rsid w:val="003A2701"/>
    <w:rsid w:val="003B0A0A"/>
    <w:rsid w:val="003B666E"/>
    <w:rsid w:val="003C31AC"/>
    <w:rsid w:val="003D0F2A"/>
    <w:rsid w:val="003E22E2"/>
    <w:rsid w:val="004025A5"/>
    <w:rsid w:val="004337BA"/>
    <w:rsid w:val="00464CD2"/>
    <w:rsid w:val="00470DAB"/>
    <w:rsid w:val="0047462E"/>
    <w:rsid w:val="00485DAC"/>
    <w:rsid w:val="004B4203"/>
    <w:rsid w:val="004D5196"/>
    <w:rsid w:val="004D55AE"/>
    <w:rsid w:val="004E1646"/>
    <w:rsid w:val="00505264"/>
    <w:rsid w:val="005252C3"/>
    <w:rsid w:val="00531186"/>
    <w:rsid w:val="00541E86"/>
    <w:rsid w:val="00570153"/>
    <w:rsid w:val="00571774"/>
    <w:rsid w:val="00580D2B"/>
    <w:rsid w:val="005C279A"/>
    <w:rsid w:val="005E50A1"/>
    <w:rsid w:val="005E7537"/>
    <w:rsid w:val="0060540A"/>
    <w:rsid w:val="0063003B"/>
    <w:rsid w:val="00637422"/>
    <w:rsid w:val="006466ED"/>
    <w:rsid w:val="00657C33"/>
    <w:rsid w:val="0066677A"/>
    <w:rsid w:val="0067731D"/>
    <w:rsid w:val="006964DF"/>
    <w:rsid w:val="006A3A54"/>
    <w:rsid w:val="006C52B9"/>
    <w:rsid w:val="006F54D2"/>
    <w:rsid w:val="0070165B"/>
    <w:rsid w:val="007044D8"/>
    <w:rsid w:val="0070647B"/>
    <w:rsid w:val="00723D4C"/>
    <w:rsid w:val="00743C0F"/>
    <w:rsid w:val="00745F30"/>
    <w:rsid w:val="00771DB4"/>
    <w:rsid w:val="00776C71"/>
    <w:rsid w:val="007947D8"/>
    <w:rsid w:val="007A56C9"/>
    <w:rsid w:val="007B236D"/>
    <w:rsid w:val="007C3B4E"/>
    <w:rsid w:val="007F6533"/>
    <w:rsid w:val="007F7C7E"/>
    <w:rsid w:val="008018BA"/>
    <w:rsid w:val="00825461"/>
    <w:rsid w:val="00836694"/>
    <w:rsid w:val="008373A9"/>
    <w:rsid w:val="00845422"/>
    <w:rsid w:val="00877F3D"/>
    <w:rsid w:val="00896E6A"/>
    <w:rsid w:val="008A2870"/>
    <w:rsid w:val="008E48FE"/>
    <w:rsid w:val="008E4B24"/>
    <w:rsid w:val="0092623E"/>
    <w:rsid w:val="009311CF"/>
    <w:rsid w:val="00935387"/>
    <w:rsid w:val="009446BE"/>
    <w:rsid w:val="009752ED"/>
    <w:rsid w:val="009755CB"/>
    <w:rsid w:val="0098368B"/>
    <w:rsid w:val="00986FAF"/>
    <w:rsid w:val="009905EF"/>
    <w:rsid w:val="00995BCA"/>
    <w:rsid w:val="009A7D64"/>
    <w:rsid w:val="009D01CE"/>
    <w:rsid w:val="009D0E81"/>
    <w:rsid w:val="009E4A03"/>
    <w:rsid w:val="009F588A"/>
    <w:rsid w:val="00A2758F"/>
    <w:rsid w:val="00A40AA3"/>
    <w:rsid w:val="00A449FB"/>
    <w:rsid w:val="00A52773"/>
    <w:rsid w:val="00A72133"/>
    <w:rsid w:val="00AB4445"/>
    <w:rsid w:val="00AF1180"/>
    <w:rsid w:val="00AF59F6"/>
    <w:rsid w:val="00B06CD9"/>
    <w:rsid w:val="00B107A9"/>
    <w:rsid w:val="00B12FEE"/>
    <w:rsid w:val="00B14D6E"/>
    <w:rsid w:val="00B150CF"/>
    <w:rsid w:val="00B366BA"/>
    <w:rsid w:val="00B3746F"/>
    <w:rsid w:val="00B44B2D"/>
    <w:rsid w:val="00B66764"/>
    <w:rsid w:val="00BC3B91"/>
    <w:rsid w:val="00BD44EE"/>
    <w:rsid w:val="00BD6633"/>
    <w:rsid w:val="00BF1C28"/>
    <w:rsid w:val="00BF5FC8"/>
    <w:rsid w:val="00BF714D"/>
    <w:rsid w:val="00C112EA"/>
    <w:rsid w:val="00C122E3"/>
    <w:rsid w:val="00C22555"/>
    <w:rsid w:val="00C47CA1"/>
    <w:rsid w:val="00C51B3F"/>
    <w:rsid w:val="00C604F3"/>
    <w:rsid w:val="00C621EE"/>
    <w:rsid w:val="00C752BA"/>
    <w:rsid w:val="00D17E96"/>
    <w:rsid w:val="00D22A6B"/>
    <w:rsid w:val="00D31224"/>
    <w:rsid w:val="00D43267"/>
    <w:rsid w:val="00D561E9"/>
    <w:rsid w:val="00D761D6"/>
    <w:rsid w:val="00D76BA2"/>
    <w:rsid w:val="00D94255"/>
    <w:rsid w:val="00D94607"/>
    <w:rsid w:val="00E03B44"/>
    <w:rsid w:val="00E34394"/>
    <w:rsid w:val="00E34D42"/>
    <w:rsid w:val="00E425D1"/>
    <w:rsid w:val="00E4481D"/>
    <w:rsid w:val="00E565E6"/>
    <w:rsid w:val="00E61333"/>
    <w:rsid w:val="00E62A31"/>
    <w:rsid w:val="00E6327C"/>
    <w:rsid w:val="00E73412"/>
    <w:rsid w:val="00E74231"/>
    <w:rsid w:val="00EC3C44"/>
    <w:rsid w:val="00EC53DE"/>
    <w:rsid w:val="00EC62F7"/>
    <w:rsid w:val="00ED2CFA"/>
    <w:rsid w:val="00EE06C8"/>
    <w:rsid w:val="00EE1B48"/>
    <w:rsid w:val="00EE452F"/>
    <w:rsid w:val="00F178E7"/>
    <w:rsid w:val="00F72479"/>
    <w:rsid w:val="00F77C20"/>
    <w:rsid w:val="00F8110C"/>
    <w:rsid w:val="00F90BC9"/>
    <w:rsid w:val="00F97F66"/>
    <w:rsid w:val="00FA6555"/>
    <w:rsid w:val="00FC0052"/>
    <w:rsid w:val="00FE093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Hyperlink" w:uiPriority="0"/>
    <w:lsdException w:name="Strong" w:semiHidden="0" w:uiPriority="0"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52ED"/>
    <w:pPr>
      <w:spacing w:after="0" w:line="240" w:lineRule="auto"/>
    </w:pPr>
    <w:rPr>
      <w:rFonts w:ascii="Lucida Console" w:eastAsia="Times New Roman" w:hAnsi="Lucida Console" w:cs="Times New Roman"/>
      <w:sz w:val="16"/>
      <w:szCs w:val="20"/>
      <w:lang w:eastAsia="ru-RU"/>
    </w:rPr>
  </w:style>
  <w:style w:type="paragraph" w:styleId="1">
    <w:name w:val="heading 1"/>
    <w:basedOn w:val="a"/>
    <w:next w:val="a"/>
    <w:link w:val="10"/>
    <w:qFormat/>
    <w:rsid w:val="009752ED"/>
    <w:pPr>
      <w:keepNext/>
      <w:framePr w:w="4401" w:h="1873" w:hSpace="180" w:wrap="around" w:vAnchor="text" w:hAnchor="page" w:x="3633" w:y="1593"/>
      <w:jc w:val="center"/>
      <w:outlineLvl w:val="0"/>
    </w:pPr>
    <w:rPr>
      <w:rFonts w:ascii="Times New Roman" w:hAnsi="Times New Roman"/>
      <w:b/>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752ED"/>
    <w:rPr>
      <w:rFonts w:ascii="Times New Roman" w:eastAsia="Times New Roman" w:hAnsi="Times New Roman" w:cs="Times New Roman"/>
      <w:b/>
      <w:sz w:val="28"/>
      <w:szCs w:val="20"/>
      <w:lang w:eastAsia="ru-RU"/>
    </w:rPr>
  </w:style>
  <w:style w:type="paragraph" w:styleId="a3">
    <w:name w:val="header"/>
    <w:basedOn w:val="a"/>
    <w:link w:val="a4"/>
    <w:rsid w:val="009752ED"/>
    <w:pPr>
      <w:tabs>
        <w:tab w:val="center" w:pos="4536"/>
        <w:tab w:val="right" w:pos="9072"/>
      </w:tabs>
    </w:pPr>
  </w:style>
  <w:style w:type="character" w:customStyle="1" w:styleId="a4">
    <w:name w:val="Верхний колонтитул Знак"/>
    <w:basedOn w:val="a0"/>
    <w:link w:val="a3"/>
    <w:rsid w:val="009752ED"/>
    <w:rPr>
      <w:rFonts w:ascii="Lucida Console" w:eastAsia="Times New Roman" w:hAnsi="Lucida Console" w:cs="Times New Roman"/>
      <w:sz w:val="16"/>
      <w:szCs w:val="20"/>
      <w:lang w:eastAsia="ru-RU"/>
    </w:rPr>
  </w:style>
  <w:style w:type="character" w:styleId="a5">
    <w:name w:val="page number"/>
    <w:basedOn w:val="a0"/>
    <w:rsid w:val="009752ED"/>
  </w:style>
  <w:style w:type="paragraph" w:styleId="3">
    <w:name w:val="Body Text 3"/>
    <w:basedOn w:val="a"/>
    <w:link w:val="30"/>
    <w:rsid w:val="009752ED"/>
    <w:pPr>
      <w:framePr w:w="4401" w:h="1873" w:hSpace="180" w:wrap="around" w:vAnchor="text" w:hAnchor="page" w:x="4321" w:y="103"/>
      <w:jc w:val="center"/>
    </w:pPr>
    <w:rPr>
      <w:rFonts w:ascii="Times New Roman" w:hAnsi="Times New Roman"/>
      <w:b/>
    </w:rPr>
  </w:style>
  <w:style w:type="character" w:customStyle="1" w:styleId="30">
    <w:name w:val="Основной текст 3 Знак"/>
    <w:basedOn w:val="a0"/>
    <w:link w:val="3"/>
    <w:rsid w:val="009752ED"/>
    <w:rPr>
      <w:rFonts w:ascii="Times New Roman" w:eastAsia="Times New Roman" w:hAnsi="Times New Roman" w:cs="Times New Roman"/>
      <w:b/>
      <w:sz w:val="16"/>
      <w:szCs w:val="20"/>
      <w:lang w:eastAsia="ru-RU"/>
    </w:rPr>
  </w:style>
  <w:style w:type="paragraph" w:styleId="a6">
    <w:name w:val="Balloon Text"/>
    <w:basedOn w:val="a"/>
    <w:link w:val="a7"/>
    <w:semiHidden/>
    <w:unhideWhenUsed/>
    <w:rsid w:val="009752ED"/>
    <w:rPr>
      <w:rFonts w:ascii="Tahoma" w:hAnsi="Tahoma" w:cs="Tahoma"/>
      <w:szCs w:val="16"/>
    </w:rPr>
  </w:style>
  <w:style w:type="character" w:customStyle="1" w:styleId="a7">
    <w:name w:val="Текст выноски Знак"/>
    <w:basedOn w:val="a0"/>
    <w:link w:val="a6"/>
    <w:semiHidden/>
    <w:rsid w:val="009752ED"/>
    <w:rPr>
      <w:rFonts w:ascii="Tahoma" w:eastAsia="Times New Roman" w:hAnsi="Tahoma" w:cs="Tahoma"/>
      <w:sz w:val="16"/>
      <w:szCs w:val="16"/>
      <w:lang w:eastAsia="ru-RU"/>
    </w:rPr>
  </w:style>
  <w:style w:type="paragraph" w:customStyle="1" w:styleId="ConsTitle">
    <w:name w:val="ConsTitle"/>
    <w:rsid w:val="007F6533"/>
    <w:pPr>
      <w:widowControl w:val="0"/>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customStyle="1" w:styleId="ConsNonformat">
    <w:name w:val="ConsNonformat"/>
    <w:rsid w:val="00C752BA"/>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table" w:styleId="a8">
    <w:name w:val="Table Grid"/>
    <w:basedOn w:val="a1"/>
    <w:rsid w:val="00BF71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No Spacing"/>
    <w:uiPriority w:val="1"/>
    <w:qFormat/>
    <w:rsid w:val="00637422"/>
    <w:pPr>
      <w:spacing w:after="0" w:line="240" w:lineRule="auto"/>
    </w:pPr>
    <w:rPr>
      <w:rFonts w:ascii="Lucida Console" w:eastAsia="Times New Roman" w:hAnsi="Lucida Console" w:cs="Times New Roman"/>
      <w:sz w:val="16"/>
      <w:szCs w:val="20"/>
      <w:lang w:eastAsia="ru-RU"/>
    </w:rPr>
  </w:style>
  <w:style w:type="paragraph" w:styleId="aa">
    <w:name w:val="Normal (Web)"/>
    <w:basedOn w:val="a"/>
    <w:uiPriority w:val="99"/>
    <w:unhideWhenUsed/>
    <w:rsid w:val="00ED2CFA"/>
    <w:pPr>
      <w:spacing w:before="100" w:beforeAutospacing="1" w:after="100" w:afterAutospacing="1"/>
    </w:pPr>
    <w:rPr>
      <w:rFonts w:ascii="Times New Roman" w:hAnsi="Times New Roman"/>
      <w:sz w:val="24"/>
      <w:szCs w:val="24"/>
    </w:rPr>
  </w:style>
  <w:style w:type="paragraph" w:styleId="ab">
    <w:name w:val="List Paragraph"/>
    <w:basedOn w:val="a"/>
    <w:uiPriority w:val="34"/>
    <w:qFormat/>
    <w:rsid w:val="00ED2CFA"/>
    <w:pPr>
      <w:ind w:left="720"/>
      <w:contextualSpacing/>
    </w:pPr>
  </w:style>
  <w:style w:type="paragraph" w:styleId="HTML">
    <w:name w:val="HTML Preformatted"/>
    <w:basedOn w:val="a"/>
    <w:link w:val="HTML0"/>
    <w:uiPriority w:val="99"/>
    <w:unhideWhenUsed/>
    <w:rsid w:val="009F58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0">
    <w:name w:val="Стандартный HTML Знак"/>
    <w:basedOn w:val="a0"/>
    <w:link w:val="HTML"/>
    <w:uiPriority w:val="99"/>
    <w:rsid w:val="009F588A"/>
    <w:rPr>
      <w:rFonts w:ascii="Courier New" w:eastAsia="Times New Roman" w:hAnsi="Courier New" w:cs="Courier New"/>
      <w:sz w:val="20"/>
      <w:szCs w:val="20"/>
      <w:lang w:eastAsia="ru-RU"/>
    </w:rPr>
  </w:style>
  <w:style w:type="paragraph" w:customStyle="1" w:styleId="ConsPlusNonformat">
    <w:name w:val="ConsPlusNonformat"/>
    <w:rsid w:val="009F588A"/>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c">
    <w:name w:val="Body Text"/>
    <w:basedOn w:val="a"/>
    <w:link w:val="ad"/>
    <w:unhideWhenUsed/>
    <w:rsid w:val="001805FD"/>
    <w:pPr>
      <w:spacing w:after="120"/>
    </w:pPr>
  </w:style>
  <w:style w:type="character" w:customStyle="1" w:styleId="ad">
    <w:name w:val="Основной текст Знак"/>
    <w:basedOn w:val="a0"/>
    <w:link w:val="ac"/>
    <w:rsid w:val="001805FD"/>
    <w:rPr>
      <w:rFonts w:ascii="Lucida Console" w:eastAsia="Times New Roman" w:hAnsi="Lucida Console" w:cs="Times New Roman"/>
      <w:sz w:val="16"/>
      <w:szCs w:val="20"/>
      <w:lang w:eastAsia="ru-RU"/>
    </w:rPr>
  </w:style>
  <w:style w:type="character" w:styleId="ae">
    <w:name w:val="Strong"/>
    <w:basedOn w:val="a0"/>
    <w:qFormat/>
    <w:rsid w:val="00E61333"/>
    <w:rPr>
      <w:b/>
      <w:bCs/>
    </w:rPr>
  </w:style>
  <w:style w:type="paragraph" w:customStyle="1" w:styleId="11">
    <w:name w:val="Абзац списка1"/>
    <w:basedOn w:val="a"/>
    <w:rsid w:val="00E61333"/>
    <w:pPr>
      <w:ind w:left="720"/>
    </w:pPr>
    <w:rPr>
      <w:rFonts w:ascii="Times New Roman" w:eastAsia="Calibri" w:hAnsi="Times New Roman"/>
      <w:sz w:val="24"/>
      <w:szCs w:val="24"/>
    </w:rPr>
  </w:style>
  <w:style w:type="paragraph" w:customStyle="1" w:styleId="ConsPlusNormal">
    <w:name w:val="ConsPlusNormal"/>
    <w:link w:val="ConsPlusNormal0"/>
    <w:rsid w:val="00E6133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E61333"/>
    <w:rPr>
      <w:rFonts w:ascii="Arial" w:eastAsia="Times New Roman" w:hAnsi="Arial" w:cs="Arial"/>
      <w:sz w:val="20"/>
      <w:szCs w:val="20"/>
      <w:lang w:eastAsia="ru-RU"/>
    </w:rPr>
  </w:style>
  <w:style w:type="character" w:styleId="af">
    <w:name w:val="Hyperlink"/>
    <w:unhideWhenUsed/>
    <w:rsid w:val="00E61333"/>
    <w:rPr>
      <w:color w:val="0000FF"/>
      <w:u w:val="single"/>
    </w:rPr>
  </w:style>
  <w:style w:type="character" w:customStyle="1" w:styleId="FontStyle14">
    <w:name w:val="Font Style14"/>
    <w:rsid w:val="00E61333"/>
    <w:rPr>
      <w:rFonts w:ascii="Times New Roman" w:hAnsi="Times New Roman" w:cs="Times New Roman"/>
      <w:b/>
      <w:bCs/>
      <w:i/>
      <w:iCs/>
      <w:sz w:val="18"/>
      <w:szCs w:val="18"/>
    </w:rPr>
  </w:style>
  <w:style w:type="paragraph" w:customStyle="1" w:styleId="af0">
    <w:name w:val="Нормальный (таблица)"/>
    <w:basedOn w:val="a"/>
    <w:next w:val="a"/>
    <w:uiPriority w:val="99"/>
    <w:rsid w:val="00E61333"/>
    <w:pPr>
      <w:widowControl w:val="0"/>
      <w:autoSpaceDE w:val="0"/>
      <w:autoSpaceDN w:val="0"/>
      <w:adjustRightInd w:val="0"/>
      <w:jc w:val="both"/>
    </w:pPr>
    <w:rPr>
      <w:rFonts w:ascii="Times New Roman CYR" w:eastAsiaTheme="minorEastAsia" w:hAnsi="Times New Roman CYR" w:cs="Times New Roman CYR"/>
      <w:sz w:val="24"/>
      <w:szCs w:val="24"/>
    </w:rPr>
  </w:style>
  <w:style w:type="paragraph" w:customStyle="1" w:styleId="af1">
    <w:name w:val="Прижатый влево"/>
    <w:basedOn w:val="a"/>
    <w:next w:val="a"/>
    <w:uiPriority w:val="99"/>
    <w:rsid w:val="00E61333"/>
    <w:pPr>
      <w:widowControl w:val="0"/>
      <w:autoSpaceDE w:val="0"/>
      <w:autoSpaceDN w:val="0"/>
      <w:adjustRightInd w:val="0"/>
    </w:pPr>
    <w:rPr>
      <w:rFonts w:ascii="Times New Roman CYR" w:eastAsiaTheme="minorEastAsia" w:hAnsi="Times New Roman CYR" w:cs="Times New Roman CYR"/>
      <w:sz w:val="24"/>
      <w:szCs w:val="24"/>
    </w:rPr>
  </w:style>
  <w:style w:type="character" w:customStyle="1" w:styleId="af2">
    <w:name w:val="Гипертекстовая ссылка"/>
    <w:basedOn w:val="a0"/>
    <w:uiPriority w:val="99"/>
    <w:rsid w:val="00E61333"/>
    <w:rPr>
      <w:rFonts w:cs="Times New Roman"/>
      <w:color w:val="106BBE"/>
    </w:rPr>
  </w:style>
  <w:style w:type="paragraph" w:customStyle="1" w:styleId="af3">
    <w:name w:val="Таблицы (моноширинный)"/>
    <w:basedOn w:val="a"/>
    <w:next w:val="a"/>
    <w:uiPriority w:val="99"/>
    <w:rsid w:val="00210B04"/>
    <w:pPr>
      <w:widowControl w:val="0"/>
      <w:autoSpaceDE w:val="0"/>
      <w:autoSpaceDN w:val="0"/>
      <w:adjustRightInd w:val="0"/>
    </w:pPr>
    <w:rPr>
      <w:rFonts w:ascii="Courier New" w:eastAsiaTheme="minorEastAsia" w:hAnsi="Courier New" w:cs="Courier New"/>
      <w:sz w:val="24"/>
      <w:szCs w:val="24"/>
    </w:rPr>
  </w:style>
  <w:style w:type="paragraph" w:customStyle="1" w:styleId="af4">
    <w:name w:val="Заявление"/>
    <w:basedOn w:val="a"/>
    <w:next w:val="af5"/>
    <w:rsid w:val="00657C33"/>
    <w:rPr>
      <w:rFonts w:eastAsia="Malgun Gothic"/>
    </w:rPr>
  </w:style>
  <w:style w:type="paragraph" w:styleId="af5">
    <w:name w:val="envelope address"/>
    <w:basedOn w:val="a"/>
    <w:uiPriority w:val="99"/>
    <w:semiHidden/>
    <w:unhideWhenUsed/>
    <w:rsid w:val="00657C33"/>
    <w:pPr>
      <w:framePr w:w="7920" w:h="1980" w:hRule="exact" w:hSpace="180" w:wrap="auto" w:hAnchor="page" w:xAlign="center" w:yAlign="bottom"/>
      <w:ind w:left="2880"/>
    </w:pPr>
    <w:rPr>
      <w:rFonts w:asciiTheme="majorHAnsi" w:eastAsiaTheme="majorEastAsia" w:hAnsiTheme="majorHAnsi" w:cstheme="majorBidi"/>
      <w:sz w:val="24"/>
      <w:szCs w:val="24"/>
    </w:rPr>
  </w:style>
</w:styles>
</file>

<file path=word/webSettings.xml><?xml version="1.0" encoding="utf-8"?>
<w:webSettings xmlns:r="http://schemas.openxmlformats.org/officeDocument/2006/relationships" xmlns:w="http://schemas.openxmlformats.org/wordprocessingml/2006/main">
  <w:divs>
    <w:div w:id="26150191">
      <w:bodyDiv w:val="1"/>
      <w:marLeft w:val="0"/>
      <w:marRight w:val="0"/>
      <w:marTop w:val="0"/>
      <w:marBottom w:val="0"/>
      <w:divBdr>
        <w:top w:val="none" w:sz="0" w:space="0" w:color="auto"/>
        <w:left w:val="none" w:sz="0" w:space="0" w:color="auto"/>
        <w:bottom w:val="none" w:sz="0" w:space="0" w:color="auto"/>
        <w:right w:val="none" w:sz="0" w:space="0" w:color="auto"/>
      </w:divBdr>
    </w:div>
    <w:div w:id="251936577">
      <w:bodyDiv w:val="1"/>
      <w:marLeft w:val="0"/>
      <w:marRight w:val="0"/>
      <w:marTop w:val="0"/>
      <w:marBottom w:val="0"/>
      <w:divBdr>
        <w:top w:val="none" w:sz="0" w:space="0" w:color="auto"/>
        <w:left w:val="none" w:sz="0" w:space="0" w:color="auto"/>
        <w:bottom w:val="none" w:sz="0" w:space="0" w:color="auto"/>
        <w:right w:val="none" w:sz="0" w:space="0" w:color="auto"/>
      </w:divBdr>
    </w:div>
    <w:div w:id="1230506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F5B4FDCF6ADF29A6FFC5EF5DB71C2FDE1344229883C6E5FB77E341FCE9A89A017519C09D753ECAB3CA264450D11E27446BF70020BDA6C81IBQ3F"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2655</Words>
  <Characters>15137</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17757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Масалов Ю.С.</dc:creator>
  <cp:lastModifiedBy>masalov</cp:lastModifiedBy>
  <cp:revision>3</cp:revision>
  <cp:lastPrinted>2022-02-01T02:53:00Z</cp:lastPrinted>
  <dcterms:created xsi:type="dcterms:W3CDTF">2026-06-13T04:05:00Z</dcterms:created>
  <dcterms:modified xsi:type="dcterms:W3CDTF">2026-06-22T09:59:00Z</dcterms:modified>
</cp:coreProperties>
</file>