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2ED" w:rsidRDefault="009752ED" w:rsidP="009752ED">
      <w:pPr>
        <w:pStyle w:val="3"/>
        <w:framePr w:w="9897" w:wrap="around" w:x="1385" w:y="-117"/>
      </w:pPr>
      <w:r>
        <w:rPr>
          <w:noProof/>
        </w:rPr>
        <w:drawing>
          <wp:inline distT="0" distB="0" distL="0" distR="0">
            <wp:extent cx="612140" cy="898525"/>
            <wp:effectExtent l="19050" t="0" r="0" b="0"/>
            <wp:docPr id="2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7C" w:rsidRDefault="00E6327C" w:rsidP="00E6327C">
      <w:pPr>
        <w:pStyle w:val="3"/>
        <w:framePr w:w="9897" w:wrap="around" w:x="1385" w:y="-117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  <w:r w:rsidRPr="00C4332D">
        <w:rPr>
          <w:rFonts w:ascii="Arial" w:hAnsi="Arial" w:cs="Arial"/>
          <w:sz w:val="28"/>
          <w:szCs w:val="28"/>
        </w:rPr>
        <w:t xml:space="preserve"> </w:t>
      </w:r>
    </w:p>
    <w:p w:rsidR="00E6327C" w:rsidRPr="00C4332D" w:rsidRDefault="008E1573" w:rsidP="00E6327C">
      <w:pPr>
        <w:pStyle w:val="3"/>
        <w:framePr w:w="9897" w:wrap="around" w:x="1385" w:y="-117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r w:rsidR="00E6327C" w:rsidRPr="00C4332D">
        <w:rPr>
          <w:rFonts w:ascii="Arial" w:hAnsi="Arial" w:cs="Arial"/>
          <w:sz w:val="28"/>
          <w:szCs w:val="28"/>
        </w:rPr>
        <w:t xml:space="preserve">Закрытое административно – территориальное </w:t>
      </w:r>
      <w:proofErr w:type="gramStart"/>
      <w:r w:rsidR="00E6327C" w:rsidRPr="00C4332D">
        <w:rPr>
          <w:rFonts w:ascii="Arial" w:hAnsi="Arial" w:cs="Arial"/>
          <w:sz w:val="28"/>
          <w:szCs w:val="28"/>
        </w:rPr>
        <w:t>образование  Железногорск</w:t>
      </w:r>
      <w:proofErr w:type="gramEnd"/>
      <w:r w:rsidR="00E6327C" w:rsidRPr="00C4332D">
        <w:rPr>
          <w:rFonts w:ascii="Arial" w:hAnsi="Arial" w:cs="Arial"/>
          <w:sz w:val="28"/>
          <w:szCs w:val="28"/>
        </w:rPr>
        <w:t xml:space="preserve"> Красноярского края</w:t>
      </w:r>
      <w:r>
        <w:rPr>
          <w:rFonts w:ascii="Arial" w:hAnsi="Arial" w:cs="Arial"/>
          <w:sz w:val="28"/>
          <w:szCs w:val="28"/>
        </w:rPr>
        <w:t>»</w:t>
      </w:r>
    </w:p>
    <w:p w:rsidR="00E6327C" w:rsidRPr="00C4332D" w:rsidRDefault="00E6327C" w:rsidP="00E6327C">
      <w:pPr>
        <w:pStyle w:val="1"/>
        <w:keepNext w:val="0"/>
        <w:framePr w:w="9897" w:wrap="around" w:x="1385" w:y="-117"/>
        <w:widowControl w:val="0"/>
        <w:rPr>
          <w:rFonts w:ascii="Arial" w:hAnsi="Arial" w:cs="Arial"/>
          <w:szCs w:val="28"/>
        </w:rPr>
      </w:pPr>
    </w:p>
    <w:p w:rsidR="00E6327C" w:rsidRPr="006A0457" w:rsidRDefault="00E6327C" w:rsidP="00E6327C">
      <w:pPr>
        <w:pStyle w:val="1"/>
        <w:keepNext w:val="0"/>
        <w:framePr w:w="9897" w:wrap="around" w:x="1385" w:y="-117"/>
        <w:widowControl w:val="0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E6327C" w:rsidRDefault="00E6327C" w:rsidP="00E6327C">
      <w:pPr>
        <w:framePr w:w="9897" w:h="1873" w:hSpace="180" w:wrap="around" w:vAnchor="text" w:hAnchor="page" w:x="1385" w:y="-117"/>
        <w:widowControl w:val="0"/>
        <w:jc w:val="center"/>
        <w:rPr>
          <w:b/>
          <w:sz w:val="28"/>
        </w:rPr>
      </w:pPr>
    </w:p>
    <w:p w:rsidR="00E6327C" w:rsidRDefault="00E6327C" w:rsidP="00E6327C">
      <w:pPr>
        <w:framePr w:w="9897" w:h="1873" w:hSpace="180" w:wrap="around" w:vAnchor="text" w:hAnchor="page" w:x="1385" w:y="-117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9752ED" w:rsidRPr="00387006" w:rsidRDefault="009752ED" w:rsidP="009752ED">
      <w:pPr>
        <w:rPr>
          <w:u w:val="single"/>
        </w:rPr>
      </w:pPr>
    </w:p>
    <w:p w:rsidR="009752ED" w:rsidRPr="00387006" w:rsidRDefault="00110445" w:rsidP="009752ED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1805FD">
        <w:rPr>
          <w:rFonts w:ascii="Times New Roman" w:hAnsi="Times New Roman"/>
          <w:sz w:val="22"/>
        </w:rPr>
        <w:t>_____</w:t>
      </w:r>
      <w:r w:rsidR="001F79C7">
        <w:rPr>
          <w:rFonts w:ascii="Times New Roman" w:hAnsi="Times New Roman"/>
          <w:sz w:val="22"/>
        </w:rPr>
        <w:t>20</w:t>
      </w:r>
      <w:r w:rsidR="00C752BA">
        <w:rPr>
          <w:rFonts w:ascii="Times New Roman" w:hAnsi="Times New Roman"/>
          <w:sz w:val="22"/>
        </w:rPr>
        <w:t>2</w:t>
      </w:r>
      <w:r w:rsidR="00CD08D4">
        <w:rPr>
          <w:rFonts w:ascii="Times New Roman" w:hAnsi="Times New Roman"/>
          <w:sz w:val="22"/>
        </w:rPr>
        <w:t>6</w:t>
      </w:r>
      <w:r w:rsidR="009752ED">
        <w:rPr>
          <w:rFonts w:ascii="Times New Roman" w:hAnsi="Times New Roman"/>
          <w:sz w:val="22"/>
        </w:rPr>
        <w:t xml:space="preserve">                                                                                                       </w:t>
      </w:r>
      <w:r w:rsidR="0037192A">
        <w:rPr>
          <w:rFonts w:ascii="Times New Roman" w:hAnsi="Times New Roman"/>
          <w:sz w:val="22"/>
        </w:rPr>
        <w:t xml:space="preserve"> </w:t>
      </w:r>
      <w:r w:rsidR="001F79C7">
        <w:rPr>
          <w:rFonts w:ascii="Times New Roman" w:hAnsi="Times New Roman"/>
          <w:sz w:val="22"/>
        </w:rPr>
        <w:t xml:space="preserve">                            </w:t>
      </w:r>
      <w:r w:rsidR="009752ED">
        <w:rPr>
          <w:rFonts w:ascii="Times New Roman" w:hAnsi="Times New Roman"/>
          <w:sz w:val="22"/>
        </w:rPr>
        <w:t xml:space="preserve">    </w:t>
      </w:r>
      <w:r w:rsidR="00896E6A" w:rsidRPr="00387006">
        <w:rPr>
          <w:rFonts w:ascii="Times New Roman" w:hAnsi="Times New Roman"/>
          <w:sz w:val="22"/>
        </w:rPr>
        <w:t>№</w:t>
      </w:r>
      <w:r w:rsidR="0037192A" w:rsidRPr="00387006">
        <w:rPr>
          <w:rFonts w:ascii="Times New Roman" w:hAnsi="Times New Roman"/>
          <w:sz w:val="22"/>
        </w:rPr>
        <w:t xml:space="preserve"> </w:t>
      </w:r>
      <w:r w:rsidR="001805FD">
        <w:rPr>
          <w:rFonts w:ascii="Times New Roman" w:hAnsi="Times New Roman"/>
          <w:sz w:val="22"/>
        </w:rPr>
        <w:t>_______</w:t>
      </w:r>
    </w:p>
    <w:p w:rsidR="009752ED" w:rsidRPr="00246459" w:rsidRDefault="009752ED" w:rsidP="009752ED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571774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9752ED" w:rsidRPr="001F79C7" w:rsidRDefault="009752ED" w:rsidP="009752ED">
      <w:pPr>
        <w:rPr>
          <w:sz w:val="27"/>
          <w:szCs w:val="27"/>
        </w:rPr>
      </w:pPr>
    </w:p>
    <w:p w:rsidR="00B61763" w:rsidRPr="00210B04" w:rsidRDefault="001805FD" w:rsidP="00210B0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10B04">
        <w:rPr>
          <w:rFonts w:ascii="Times New Roman" w:hAnsi="Times New Roman"/>
          <w:sz w:val="28"/>
          <w:szCs w:val="28"/>
        </w:rPr>
        <w:t>Об утверждении формы проверочного листа (</w:t>
      </w:r>
      <w:r w:rsidR="00D513D3">
        <w:rPr>
          <w:rFonts w:ascii="Times New Roman" w:hAnsi="Times New Roman"/>
          <w:sz w:val="28"/>
          <w:szCs w:val="28"/>
        </w:rPr>
        <w:t>список</w:t>
      </w:r>
      <w:r w:rsidR="00D513D3" w:rsidRPr="00D513D3">
        <w:rPr>
          <w:rFonts w:ascii="Times New Roman" w:hAnsi="Times New Roman"/>
          <w:sz w:val="28"/>
          <w:szCs w:val="28"/>
        </w:rPr>
        <w:t xml:space="preserve"> контрольных вопросов, ответы на которые свидетельствуют о соблюдении или несоблюдении контролируемым лицом обяза</w:t>
      </w:r>
      <w:r w:rsidR="00D513D3">
        <w:rPr>
          <w:rFonts w:ascii="Times New Roman" w:hAnsi="Times New Roman"/>
          <w:sz w:val="28"/>
          <w:szCs w:val="28"/>
        </w:rPr>
        <w:t xml:space="preserve">тельных требований), </w:t>
      </w:r>
      <w:r w:rsidRPr="00210B04">
        <w:rPr>
          <w:rFonts w:ascii="Times New Roman" w:hAnsi="Times New Roman"/>
          <w:sz w:val="28"/>
          <w:szCs w:val="28"/>
        </w:rPr>
        <w:t xml:space="preserve">применяемого при осуществлении муниципального </w:t>
      </w:r>
      <w:r w:rsidR="00F30F12">
        <w:rPr>
          <w:rFonts w:ascii="Times New Roman" w:hAnsi="Times New Roman"/>
          <w:sz w:val="28"/>
          <w:szCs w:val="28"/>
        </w:rPr>
        <w:t>лесного</w:t>
      </w:r>
      <w:r w:rsidR="00CD08D4">
        <w:rPr>
          <w:rFonts w:ascii="Times New Roman" w:hAnsi="Times New Roman"/>
          <w:sz w:val="28"/>
          <w:szCs w:val="28"/>
        </w:rPr>
        <w:t xml:space="preserve"> контроля</w:t>
      </w:r>
      <w:r w:rsidR="00CD08D4">
        <w:t xml:space="preserve"> </w:t>
      </w:r>
      <w:r w:rsidR="00D513D3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="00D513D3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D513D3">
        <w:rPr>
          <w:rFonts w:ascii="Times New Roman" w:hAnsi="Times New Roman"/>
          <w:sz w:val="28"/>
          <w:szCs w:val="28"/>
        </w:rPr>
        <w:t xml:space="preserve"> ЗАТО Железногорск</w:t>
      </w:r>
    </w:p>
    <w:p w:rsidR="00ED2CFA" w:rsidRPr="00210B04" w:rsidRDefault="00ED2CFA" w:rsidP="00ED2CFA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ED2CFA" w:rsidRDefault="001805FD" w:rsidP="00CD08D4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0B04">
        <w:rPr>
          <w:sz w:val="28"/>
          <w:szCs w:val="28"/>
        </w:rPr>
        <w:t xml:space="preserve">В соответствии с </w:t>
      </w:r>
      <w:r w:rsidR="00CD08D4">
        <w:rPr>
          <w:sz w:val="28"/>
          <w:szCs w:val="28"/>
        </w:rPr>
        <w:t xml:space="preserve">частью 1 статьи 53 </w:t>
      </w:r>
      <w:r w:rsidR="00CD08D4" w:rsidRPr="00CD08D4">
        <w:rPr>
          <w:sz w:val="28"/>
          <w:szCs w:val="28"/>
        </w:rPr>
        <w:t xml:space="preserve">Федерального закона от 31 июля 2020 г. </w:t>
      </w:r>
      <w:r w:rsidR="00CD08D4">
        <w:rPr>
          <w:sz w:val="28"/>
          <w:szCs w:val="28"/>
        </w:rPr>
        <w:t xml:space="preserve">№ 248-ФЗ </w:t>
      </w:r>
      <w:r w:rsidR="008E1573">
        <w:rPr>
          <w:sz w:val="28"/>
          <w:szCs w:val="28"/>
        </w:rPr>
        <w:t>«</w:t>
      </w:r>
      <w:r w:rsidR="00CD08D4" w:rsidRPr="00CD08D4">
        <w:rPr>
          <w:sz w:val="28"/>
          <w:szCs w:val="28"/>
        </w:rPr>
        <w:t>О государственном контроле (надзоре) и муниципальном к</w:t>
      </w:r>
      <w:r w:rsidR="00CD08D4">
        <w:rPr>
          <w:sz w:val="28"/>
          <w:szCs w:val="28"/>
        </w:rPr>
        <w:t>онтроле в Российской Федерации</w:t>
      </w:r>
      <w:r w:rsidR="008E1573">
        <w:rPr>
          <w:sz w:val="28"/>
          <w:szCs w:val="28"/>
        </w:rPr>
        <w:t>»</w:t>
      </w:r>
      <w:r w:rsidR="00CD08D4">
        <w:rPr>
          <w:sz w:val="28"/>
          <w:szCs w:val="28"/>
        </w:rPr>
        <w:t xml:space="preserve">, </w:t>
      </w:r>
      <w:r w:rsidR="00CD08D4" w:rsidRPr="00CD08D4">
        <w:rPr>
          <w:sz w:val="28"/>
          <w:szCs w:val="28"/>
        </w:rPr>
        <w:t xml:space="preserve">пунктом 3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 октября 2021 г. </w:t>
      </w:r>
      <w:r w:rsidR="00CD08D4">
        <w:rPr>
          <w:sz w:val="28"/>
          <w:szCs w:val="28"/>
        </w:rPr>
        <w:t>№</w:t>
      </w:r>
      <w:r w:rsidR="00273C75">
        <w:rPr>
          <w:sz w:val="28"/>
          <w:szCs w:val="28"/>
        </w:rPr>
        <w:t> </w:t>
      </w:r>
      <w:r w:rsidR="00CD08D4" w:rsidRPr="00CD08D4">
        <w:rPr>
          <w:sz w:val="28"/>
          <w:szCs w:val="28"/>
        </w:rPr>
        <w:t>1844</w:t>
      </w:r>
      <w:r w:rsidR="00CD08D4">
        <w:rPr>
          <w:sz w:val="28"/>
          <w:szCs w:val="28"/>
        </w:rPr>
        <w:t xml:space="preserve">, </w:t>
      </w:r>
      <w:r w:rsidR="00ED2CFA" w:rsidRPr="00210B04">
        <w:rPr>
          <w:sz w:val="28"/>
          <w:szCs w:val="28"/>
        </w:rPr>
        <w:t>р</w:t>
      </w:r>
      <w:r w:rsidR="00E73412" w:rsidRPr="00210B04">
        <w:rPr>
          <w:sz w:val="28"/>
          <w:szCs w:val="28"/>
        </w:rPr>
        <w:t>ешением Совета депутатов</w:t>
      </w:r>
      <w:r w:rsidR="00ED2CFA" w:rsidRPr="00210B04">
        <w:rPr>
          <w:sz w:val="28"/>
          <w:szCs w:val="28"/>
        </w:rPr>
        <w:t xml:space="preserve"> ЗАТО г.</w:t>
      </w:r>
      <w:r w:rsidR="009F588A" w:rsidRPr="00210B04">
        <w:rPr>
          <w:sz w:val="28"/>
          <w:szCs w:val="28"/>
        </w:rPr>
        <w:t> </w:t>
      </w:r>
      <w:r w:rsidR="00D513D3">
        <w:rPr>
          <w:sz w:val="28"/>
          <w:szCs w:val="28"/>
        </w:rPr>
        <w:t>Железногорск от 28.09.2021 № </w:t>
      </w:r>
      <w:r w:rsidR="00ED2CFA" w:rsidRPr="00210B04">
        <w:rPr>
          <w:sz w:val="28"/>
          <w:szCs w:val="28"/>
        </w:rPr>
        <w:t>11-11</w:t>
      </w:r>
      <w:r w:rsidR="00F30F12">
        <w:rPr>
          <w:sz w:val="28"/>
          <w:szCs w:val="28"/>
        </w:rPr>
        <w:t>6</w:t>
      </w:r>
      <w:r w:rsidR="00ED2CFA" w:rsidRPr="00210B04">
        <w:rPr>
          <w:sz w:val="28"/>
          <w:szCs w:val="28"/>
        </w:rPr>
        <w:t xml:space="preserve">Р </w:t>
      </w:r>
      <w:r w:rsidR="008E1573">
        <w:rPr>
          <w:sz w:val="28"/>
          <w:szCs w:val="28"/>
        </w:rPr>
        <w:t>«</w:t>
      </w:r>
      <w:r w:rsidR="00ED2CFA" w:rsidRPr="00210B04">
        <w:rPr>
          <w:sz w:val="28"/>
          <w:szCs w:val="28"/>
        </w:rPr>
        <w:t xml:space="preserve">Об утверждении Положения о муниципальном </w:t>
      </w:r>
      <w:r w:rsidR="00F30F12">
        <w:rPr>
          <w:sz w:val="28"/>
          <w:szCs w:val="28"/>
        </w:rPr>
        <w:t>лесном</w:t>
      </w:r>
      <w:r w:rsidR="00531186" w:rsidRPr="00210B04">
        <w:rPr>
          <w:sz w:val="28"/>
          <w:szCs w:val="28"/>
        </w:rPr>
        <w:t xml:space="preserve"> </w:t>
      </w:r>
      <w:r w:rsidR="00ED2CFA" w:rsidRPr="00210B04">
        <w:rPr>
          <w:sz w:val="28"/>
          <w:szCs w:val="28"/>
        </w:rPr>
        <w:t>контроле на территории ЗАТО Железногорск</w:t>
      </w:r>
      <w:r w:rsidR="008E1573">
        <w:rPr>
          <w:sz w:val="28"/>
          <w:szCs w:val="28"/>
        </w:rPr>
        <w:t>»</w:t>
      </w:r>
      <w:r w:rsidR="00531186" w:rsidRPr="00210B04">
        <w:rPr>
          <w:sz w:val="28"/>
          <w:szCs w:val="28"/>
        </w:rPr>
        <w:t>,</w:t>
      </w:r>
      <w:r w:rsidRPr="00210B04">
        <w:rPr>
          <w:sz w:val="28"/>
          <w:szCs w:val="28"/>
        </w:rPr>
        <w:t xml:space="preserve"> руководствуясь Уставом ЗАТО Железногорск,</w:t>
      </w:r>
    </w:p>
    <w:p w:rsidR="00324396" w:rsidRPr="00210B04" w:rsidRDefault="00324396" w:rsidP="00CD08D4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D2CFA" w:rsidRPr="00210B04" w:rsidRDefault="00ED2CFA" w:rsidP="00CD08D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10B04">
        <w:rPr>
          <w:rFonts w:ascii="Times New Roman" w:hAnsi="Times New Roman"/>
          <w:sz w:val="28"/>
          <w:szCs w:val="28"/>
        </w:rPr>
        <w:t>ПОСТАНОВЛЯЮ:</w:t>
      </w:r>
    </w:p>
    <w:p w:rsidR="00D513D3" w:rsidRDefault="001805FD" w:rsidP="00D513D3">
      <w:pPr>
        <w:pStyle w:val="ac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3D3">
        <w:rPr>
          <w:rFonts w:ascii="Times New Roman" w:hAnsi="Times New Roman"/>
          <w:sz w:val="28"/>
          <w:szCs w:val="28"/>
        </w:rPr>
        <w:t xml:space="preserve">Утвердить типовую форму проверочного листа </w:t>
      </w:r>
      <w:r w:rsidR="00D513D3">
        <w:rPr>
          <w:rFonts w:ascii="Times New Roman" w:hAnsi="Times New Roman"/>
          <w:sz w:val="28"/>
          <w:szCs w:val="28"/>
        </w:rPr>
        <w:t>(список</w:t>
      </w:r>
      <w:r w:rsidR="00D513D3" w:rsidRPr="00D513D3">
        <w:rPr>
          <w:rFonts w:ascii="Times New Roman" w:hAnsi="Times New Roman"/>
          <w:sz w:val="28"/>
          <w:szCs w:val="28"/>
        </w:rPr>
        <w:t xml:space="preserve">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лесного контроля на </w:t>
      </w:r>
      <w:proofErr w:type="gramStart"/>
      <w:r w:rsidR="00D513D3" w:rsidRPr="00D513D3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D513D3" w:rsidRPr="00D513D3">
        <w:rPr>
          <w:rFonts w:ascii="Times New Roman" w:hAnsi="Times New Roman"/>
          <w:sz w:val="28"/>
          <w:szCs w:val="28"/>
        </w:rPr>
        <w:t xml:space="preserve"> ЗАТО Железногорск</w:t>
      </w:r>
      <w:r w:rsidR="00D513D3">
        <w:rPr>
          <w:rFonts w:ascii="Times New Roman" w:hAnsi="Times New Roman"/>
          <w:sz w:val="28"/>
          <w:szCs w:val="28"/>
        </w:rPr>
        <w:t>.</w:t>
      </w:r>
    </w:p>
    <w:p w:rsidR="00CD08D4" w:rsidRPr="00D513D3" w:rsidRDefault="00CD08D4" w:rsidP="00D513D3">
      <w:pPr>
        <w:pStyle w:val="ac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3D3">
        <w:rPr>
          <w:rFonts w:ascii="Times New Roman" w:hAnsi="Times New Roman"/>
          <w:sz w:val="28"/>
          <w:szCs w:val="28"/>
        </w:rPr>
        <w:t xml:space="preserve">Отделу управления проектами и документационного, организационного обеспечения деятельности </w:t>
      </w:r>
      <w:proofErr w:type="gramStart"/>
      <w:r w:rsidRPr="00D513D3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D513D3">
        <w:rPr>
          <w:rFonts w:ascii="Times New Roman" w:hAnsi="Times New Roman"/>
          <w:sz w:val="28"/>
          <w:szCs w:val="28"/>
        </w:rPr>
        <w:t xml:space="preserve"> ЗАТО г. Железногорск (В. Г. Винокурова) довести настоящее постановление до сведения населения через сетевое издание </w:t>
      </w:r>
      <w:r w:rsidR="008E1573" w:rsidRPr="00D513D3">
        <w:rPr>
          <w:rFonts w:ascii="Times New Roman" w:hAnsi="Times New Roman"/>
          <w:sz w:val="28"/>
          <w:szCs w:val="28"/>
        </w:rPr>
        <w:t>«</w:t>
      </w:r>
      <w:r w:rsidRPr="00D513D3">
        <w:rPr>
          <w:rFonts w:ascii="Times New Roman" w:hAnsi="Times New Roman"/>
          <w:sz w:val="28"/>
          <w:szCs w:val="28"/>
        </w:rPr>
        <w:t>Город и горожане</w:t>
      </w:r>
      <w:r w:rsidR="008E1573" w:rsidRPr="00D513D3">
        <w:rPr>
          <w:rFonts w:ascii="Times New Roman" w:hAnsi="Times New Roman"/>
          <w:sz w:val="28"/>
          <w:szCs w:val="28"/>
        </w:rPr>
        <w:t>»</w:t>
      </w:r>
      <w:r w:rsidRPr="00D513D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8E1573" w:rsidRPr="00D513D3">
        <w:rPr>
          <w:rFonts w:ascii="Times New Roman" w:hAnsi="Times New Roman"/>
          <w:sz w:val="28"/>
          <w:szCs w:val="28"/>
        </w:rPr>
        <w:t>«</w:t>
      </w:r>
      <w:r w:rsidRPr="00D513D3">
        <w:rPr>
          <w:rFonts w:ascii="Times New Roman" w:hAnsi="Times New Roman"/>
          <w:sz w:val="28"/>
          <w:szCs w:val="28"/>
        </w:rPr>
        <w:t>Интернет</w:t>
      </w:r>
      <w:r w:rsidR="008E1573" w:rsidRPr="00D513D3">
        <w:rPr>
          <w:rFonts w:ascii="Times New Roman" w:hAnsi="Times New Roman"/>
          <w:sz w:val="28"/>
          <w:szCs w:val="28"/>
        </w:rPr>
        <w:t>»</w:t>
      </w:r>
      <w:r w:rsidRPr="00D513D3">
        <w:rPr>
          <w:rFonts w:ascii="Times New Roman" w:hAnsi="Times New Roman"/>
          <w:sz w:val="28"/>
          <w:szCs w:val="28"/>
        </w:rPr>
        <w:t>.</w:t>
      </w:r>
    </w:p>
    <w:p w:rsidR="00CD08D4" w:rsidRDefault="00CD08D4" w:rsidP="00D513D3">
      <w:pPr>
        <w:pStyle w:val="ac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08D4">
        <w:rPr>
          <w:rFonts w:ascii="Times New Roman" w:hAnsi="Times New Roman"/>
          <w:sz w:val="28"/>
          <w:szCs w:val="28"/>
        </w:rPr>
        <w:t>Отделу общественн</w:t>
      </w:r>
      <w:r w:rsidR="00324396">
        <w:rPr>
          <w:rFonts w:ascii="Times New Roman" w:hAnsi="Times New Roman"/>
          <w:sz w:val="28"/>
          <w:szCs w:val="28"/>
        </w:rPr>
        <w:t xml:space="preserve">ых связей </w:t>
      </w:r>
      <w:proofErr w:type="gramStart"/>
      <w:r w:rsidR="0032439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324396">
        <w:rPr>
          <w:rFonts w:ascii="Times New Roman" w:hAnsi="Times New Roman"/>
          <w:sz w:val="28"/>
          <w:szCs w:val="28"/>
        </w:rPr>
        <w:t xml:space="preserve"> ЗАТО г. </w:t>
      </w:r>
      <w:r w:rsidRPr="00CD08D4">
        <w:rPr>
          <w:rFonts w:ascii="Times New Roman" w:hAnsi="Times New Roman"/>
          <w:sz w:val="28"/>
          <w:szCs w:val="28"/>
        </w:rPr>
        <w:t xml:space="preserve">Железногорск (И.С. Архипова) разместить настоящее постановление на </w:t>
      </w:r>
      <w:r w:rsidRPr="00CD08D4">
        <w:rPr>
          <w:rFonts w:ascii="Times New Roman" w:hAnsi="Times New Roman"/>
          <w:sz w:val="28"/>
          <w:szCs w:val="28"/>
        </w:rPr>
        <w:lastRenderedPageBreak/>
        <w:t xml:space="preserve">официальном сайте Администрации ЗАТО г. Железногорск в информационно-телекоммуникационной сети </w:t>
      </w:r>
      <w:r w:rsidR="008E1573">
        <w:rPr>
          <w:rFonts w:ascii="Times New Roman" w:hAnsi="Times New Roman"/>
          <w:sz w:val="28"/>
          <w:szCs w:val="28"/>
        </w:rPr>
        <w:t>«</w:t>
      </w:r>
      <w:r w:rsidRPr="00CD08D4">
        <w:rPr>
          <w:rFonts w:ascii="Times New Roman" w:hAnsi="Times New Roman"/>
          <w:sz w:val="28"/>
          <w:szCs w:val="28"/>
        </w:rPr>
        <w:t>Интернет</w:t>
      </w:r>
      <w:r w:rsidR="008E1573">
        <w:rPr>
          <w:rFonts w:ascii="Times New Roman" w:hAnsi="Times New Roman"/>
          <w:sz w:val="28"/>
          <w:szCs w:val="28"/>
        </w:rPr>
        <w:t>»</w:t>
      </w:r>
      <w:r w:rsidRPr="00CD08D4">
        <w:rPr>
          <w:rFonts w:ascii="Times New Roman" w:hAnsi="Times New Roman"/>
          <w:sz w:val="28"/>
          <w:szCs w:val="28"/>
        </w:rPr>
        <w:t>.</w:t>
      </w:r>
    </w:p>
    <w:p w:rsidR="001805FD" w:rsidRPr="00CD08D4" w:rsidRDefault="00CD08D4" w:rsidP="00D513D3">
      <w:pPr>
        <w:pStyle w:val="ac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08D4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его официального опубликования в сетевом издании </w:t>
      </w:r>
      <w:r w:rsidR="008E1573">
        <w:rPr>
          <w:rFonts w:ascii="Times New Roman" w:hAnsi="Times New Roman"/>
          <w:sz w:val="28"/>
          <w:szCs w:val="28"/>
        </w:rPr>
        <w:t>«</w:t>
      </w:r>
      <w:r w:rsidRPr="00CD08D4">
        <w:rPr>
          <w:rFonts w:ascii="Times New Roman" w:hAnsi="Times New Roman"/>
          <w:sz w:val="28"/>
          <w:szCs w:val="28"/>
        </w:rPr>
        <w:t>Город и горожане</w:t>
      </w:r>
      <w:r w:rsidR="008E1573">
        <w:rPr>
          <w:rFonts w:ascii="Times New Roman" w:hAnsi="Times New Roman"/>
          <w:sz w:val="28"/>
          <w:szCs w:val="28"/>
        </w:rPr>
        <w:t>»</w:t>
      </w:r>
      <w:r w:rsidRPr="00CD08D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8E1573">
        <w:rPr>
          <w:rFonts w:ascii="Times New Roman" w:hAnsi="Times New Roman"/>
          <w:sz w:val="28"/>
          <w:szCs w:val="28"/>
        </w:rPr>
        <w:t>«</w:t>
      </w:r>
      <w:r w:rsidRPr="00CD08D4">
        <w:rPr>
          <w:rFonts w:ascii="Times New Roman" w:hAnsi="Times New Roman"/>
          <w:sz w:val="28"/>
          <w:szCs w:val="28"/>
        </w:rPr>
        <w:t>Интернет</w:t>
      </w:r>
      <w:r w:rsidR="008E1573">
        <w:rPr>
          <w:rFonts w:ascii="Times New Roman" w:hAnsi="Times New Roman"/>
          <w:sz w:val="28"/>
          <w:szCs w:val="28"/>
        </w:rPr>
        <w:t>»</w:t>
      </w:r>
      <w:r w:rsidRPr="00CD08D4">
        <w:rPr>
          <w:rFonts w:ascii="Times New Roman" w:hAnsi="Times New Roman"/>
          <w:sz w:val="28"/>
          <w:szCs w:val="28"/>
        </w:rPr>
        <w:t xml:space="preserve"> (http://www.gig26.ru).</w:t>
      </w:r>
    </w:p>
    <w:p w:rsidR="00BD6633" w:rsidRPr="009F588A" w:rsidRDefault="00BD6633" w:rsidP="00BD6633">
      <w:pPr>
        <w:jc w:val="both"/>
        <w:rPr>
          <w:rFonts w:ascii="Times New Roman" w:hAnsi="Times New Roman"/>
          <w:sz w:val="28"/>
          <w:szCs w:val="28"/>
        </w:rPr>
      </w:pPr>
    </w:p>
    <w:p w:rsidR="00ED2CFA" w:rsidRPr="009F588A" w:rsidRDefault="00ED2CFA" w:rsidP="00BD6633">
      <w:pPr>
        <w:jc w:val="both"/>
        <w:rPr>
          <w:rFonts w:ascii="Times New Roman" w:hAnsi="Times New Roman"/>
          <w:sz w:val="28"/>
          <w:szCs w:val="28"/>
        </w:rPr>
      </w:pPr>
    </w:p>
    <w:p w:rsidR="00637422" w:rsidRPr="009F588A" w:rsidRDefault="00324396" w:rsidP="00BD6633">
      <w:pPr>
        <w:jc w:val="both"/>
        <w:rPr>
          <w:rFonts w:ascii="Times New Roman" w:hAnsi="Times New Roman"/>
          <w:sz w:val="28"/>
          <w:szCs w:val="28"/>
        </w:rPr>
        <w:sectPr w:rsidR="00637422" w:rsidRPr="009F588A" w:rsidSect="008E1573">
          <w:headerReference w:type="even" r:id="rId9"/>
          <w:headerReference w:type="default" r:id="rId10"/>
          <w:pgSz w:w="11907" w:h="16840" w:code="9"/>
          <w:pgMar w:top="851" w:right="851" w:bottom="993" w:left="1418" w:header="720" w:footer="720" w:gutter="0"/>
          <w:cols w:space="720"/>
          <w:titlePg/>
        </w:sectPr>
      </w:pPr>
      <w:proofErr w:type="gramStart"/>
      <w:r>
        <w:rPr>
          <w:rFonts w:ascii="Times New Roman" w:hAnsi="Times New Roman"/>
          <w:sz w:val="28"/>
          <w:szCs w:val="28"/>
        </w:rPr>
        <w:t>Глава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="00CD08D4">
        <w:rPr>
          <w:rFonts w:ascii="Times New Roman" w:hAnsi="Times New Roman"/>
          <w:sz w:val="28"/>
          <w:szCs w:val="28"/>
        </w:rPr>
        <w:t>Д. М. Чернятин</w:t>
      </w:r>
    </w:p>
    <w:p w:rsidR="00322F31" w:rsidRDefault="00322F31" w:rsidP="00322F31">
      <w:pPr>
        <w:tabs>
          <w:tab w:val="left" w:pos="3075"/>
        </w:tabs>
      </w:pPr>
    </w:p>
    <w:tbl>
      <w:tblPr>
        <w:tblStyle w:val="a8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3"/>
      </w:tblGrid>
      <w:tr w:rsidR="00E61333" w:rsidTr="00324396">
        <w:tc>
          <w:tcPr>
            <w:tcW w:w="5353" w:type="dxa"/>
          </w:tcPr>
          <w:p w:rsidR="00E61333" w:rsidRDefault="00E61333" w:rsidP="0032439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E61333" w:rsidRPr="00352A3E" w:rsidRDefault="00E61333" w:rsidP="0032439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E61333" w:rsidRPr="00352A3E" w:rsidRDefault="00E61333" w:rsidP="003243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E61333" w:rsidRPr="00352A3E" w:rsidRDefault="00E61333" w:rsidP="003243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>ЗАТО г. Железногорск</w:t>
            </w:r>
          </w:p>
          <w:p w:rsidR="00E61333" w:rsidRDefault="00E61333" w:rsidP="003243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A3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24396">
              <w:rPr>
                <w:rFonts w:ascii="Times New Roman" w:hAnsi="Times New Roman"/>
                <w:sz w:val="28"/>
                <w:szCs w:val="28"/>
              </w:rPr>
              <w:t>____________ 2026</w:t>
            </w:r>
            <w:r w:rsidRPr="00352A3E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E61333" w:rsidRDefault="00E61333" w:rsidP="0032439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0B04" w:rsidTr="00324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210B04" w:rsidRDefault="00210B04" w:rsidP="00324396">
            <w:pPr>
              <w:pStyle w:val="af0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10B04" w:rsidRPr="00567809" w:rsidRDefault="00210B04" w:rsidP="00324396">
            <w:pPr>
              <w:pStyle w:val="af0"/>
              <w:rPr>
                <w:color w:val="FF0000"/>
              </w:rPr>
            </w:pPr>
          </w:p>
        </w:tc>
      </w:tr>
      <w:tr w:rsidR="00324396" w:rsidTr="00324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tcBorders>
              <w:top w:val="nil"/>
              <w:left w:val="nil"/>
              <w:bottom w:val="nil"/>
            </w:tcBorders>
          </w:tcPr>
          <w:p w:rsidR="00324396" w:rsidRDefault="00324396" w:rsidP="00324396">
            <w:pPr>
              <w:pStyle w:val="ConsPlusNormal"/>
            </w:pPr>
          </w:p>
        </w:tc>
        <w:tc>
          <w:tcPr>
            <w:tcW w:w="4503" w:type="dxa"/>
          </w:tcPr>
          <w:p w:rsidR="00324396" w:rsidRPr="005A35E8" w:rsidRDefault="00324396" w:rsidP="005A3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E8">
              <w:rPr>
                <w:rFonts w:ascii="Times New Roman" w:hAnsi="Times New Roman" w:cs="Times New Roman"/>
                <w:sz w:val="24"/>
                <w:szCs w:val="24"/>
              </w:rPr>
              <w:t xml:space="preserve">Поле для нанесения QR-кода, предусмотренного </w:t>
            </w:r>
            <w:hyperlink r:id="rId11">
              <w:r w:rsidRPr="005A35E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Правилами</w:t>
              </w:r>
            </w:hyperlink>
            <w:r w:rsidRPr="005A35E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</w:t>
            </w:r>
          </w:p>
          <w:p w:rsidR="00324396" w:rsidRDefault="00324396" w:rsidP="005A35E8">
            <w:pPr>
              <w:pStyle w:val="ConsPlusNormal"/>
            </w:pPr>
            <w:r w:rsidRPr="005A35E8">
              <w:rPr>
                <w:rFonts w:ascii="Times New Roman" w:hAnsi="Times New Roman" w:cs="Times New Roman"/>
                <w:sz w:val="24"/>
                <w:szCs w:val="24"/>
              </w:rPr>
              <w:t xml:space="preserve">от 16 апреля 2021 г. </w:t>
            </w:r>
            <w:r w:rsidR="008E15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A35E8">
              <w:rPr>
                <w:rFonts w:ascii="Times New Roman" w:hAnsi="Times New Roman" w:cs="Times New Roman"/>
                <w:sz w:val="24"/>
                <w:szCs w:val="24"/>
              </w:rPr>
              <w:t xml:space="preserve"> 604</w:t>
            </w:r>
          </w:p>
        </w:tc>
      </w:tr>
    </w:tbl>
    <w:p w:rsidR="00210B04" w:rsidRDefault="00210B04" w:rsidP="00E61333">
      <w:pPr>
        <w:pStyle w:val="ac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A35E8" w:rsidRDefault="005A35E8" w:rsidP="005A35E8">
      <w:pPr>
        <w:pStyle w:val="ac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Проверочный лист</w:t>
      </w:r>
      <w:r w:rsidR="00E61333" w:rsidRPr="00210B04">
        <w:rPr>
          <w:rFonts w:ascii="Times New Roman" w:hAnsi="Times New Roman"/>
          <w:b/>
          <w:sz w:val="28"/>
          <w:szCs w:val="28"/>
        </w:rPr>
        <w:t xml:space="preserve"> </w:t>
      </w:r>
    </w:p>
    <w:p w:rsidR="005A35E8" w:rsidRDefault="005A35E8" w:rsidP="005A35E8">
      <w:pPr>
        <w:pStyle w:val="ac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1333" w:rsidRDefault="005A35E8" w:rsidP="003214DF">
      <w:pPr>
        <w:pStyle w:val="ac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(список</w:t>
      </w:r>
      <w:r w:rsidR="00E61333" w:rsidRPr="00210B04">
        <w:rPr>
          <w:rFonts w:ascii="Times New Roman" w:hAnsi="Times New Roman"/>
          <w:b/>
          <w:sz w:val="28"/>
          <w:szCs w:val="28"/>
        </w:rPr>
        <w:t xml:space="preserve"> контрольных </w:t>
      </w:r>
      <w:r w:rsidR="00E61333" w:rsidRPr="003214DF">
        <w:rPr>
          <w:rFonts w:ascii="Times New Roman" w:hAnsi="Times New Roman"/>
          <w:b/>
          <w:sz w:val="28"/>
          <w:szCs w:val="28"/>
        </w:rPr>
        <w:t>вопросов</w:t>
      </w:r>
      <w:r w:rsidR="003214DF">
        <w:rPr>
          <w:rFonts w:ascii="Times New Roman" w:hAnsi="Times New Roman"/>
          <w:b/>
          <w:sz w:val="28"/>
          <w:szCs w:val="28"/>
        </w:rPr>
        <w:t>,</w:t>
      </w:r>
      <w:r w:rsidR="003214DF" w:rsidRPr="003214DF">
        <w:rPr>
          <w:rFonts w:ascii="Times New Roman" w:hAnsi="Times New Roman"/>
          <w:b/>
          <w:sz w:val="28"/>
          <w:szCs w:val="28"/>
        </w:rPr>
        <w:t xml:space="preserve"> ответы на которые свидетельствуют о соблюдении или несоблюдении контролируемым лицом обязательных требований), применяемый при осуществлении </w:t>
      </w:r>
      <w:r w:rsidR="00401C85">
        <w:rPr>
          <w:rFonts w:ascii="Times New Roman" w:hAnsi="Times New Roman"/>
          <w:b/>
          <w:sz w:val="28"/>
          <w:szCs w:val="28"/>
        </w:rPr>
        <w:t>муниципального лесного</w:t>
      </w:r>
      <w:r w:rsidR="00E61333" w:rsidRPr="00210B04">
        <w:rPr>
          <w:rFonts w:ascii="Times New Roman" w:hAnsi="Times New Roman"/>
          <w:b/>
          <w:sz w:val="28"/>
          <w:szCs w:val="28"/>
        </w:rPr>
        <w:t xml:space="preserve"> контроля </w:t>
      </w:r>
      <w:r w:rsidR="00D513D3">
        <w:rPr>
          <w:rFonts w:ascii="Times New Roman" w:hAnsi="Times New Roman"/>
          <w:b/>
          <w:sz w:val="28"/>
          <w:szCs w:val="28"/>
        </w:rPr>
        <w:t xml:space="preserve">на </w:t>
      </w:r>
      <w:proofErr w:type="gramStart"/>
      <w:r w:rsidR="00D513D3">
        <w:rPr>
          <w:rFonts w:ascii="Times New Roman" w:hAnsi="Times New Roman"/>
          <w:b/>
          <w:sz w:val="28"/>
          <w:szCs w:val="28"/>
        </w:rPr>
        <w:t>территории</w:t>
      </w:r>
      <w:proofErr w:type="gramEnd"/>
      <w:r w:rsidR="00D513D3">
        <w:rPr>
          <w:rFonts w:ascii="Times New Roman" w:hAnsi="Times New Roman"/>
          <w:b/>
          <w:sz w:val="28"/>
          <w:szCs w:val="28"/>
        </w:rPr>
        <w:t xml:space="preserve"> ЗАТО Железногорск</w:t>
      </w:r>
    </w:p>
    <w:p w:rsidR="005A35E8" w:rsidRDefault="005A35E8" w:rsidP="005A35E8">
      <w:pPr>
        <w:pStyle w:val="ac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3C75" w:rsidRPr="00321060" w:rsidRDefault="00273C75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321060">
        <w:rPr>
          <w:rFonts w:ascii="Times New Roman" w:hAnsi="Times New Roman"/>
          <w:sz w:val="28"/>
          <w:szCs w:val="24"/>
        </w:rPr>
        <w:t>Наименование вида муниципа</w:t>
      </w:r>
      <w:r>
        <w:rPr>
          <w:rFonts w:ascii="Times New Roman" w:hAnsi="Times New Roman"/>
          <w:sz w:val="28"/>
          <w:szCs w:val="24"/>
        </w:rPr>
        <w:t xml:space="preserve">льного контроля: муниципальный лесной </w:t>
      </w:r>
      <w:r w:rsidRPr="00321060">
        <w:rPr>
          <w:rFonts w:ascii="Times New Roman" w:hAnsi="Times New Roman"/>
          <w:sz w:val="28"/>
          <w:szCs w:val="24"/>
        </w:rPr>
        <w:t xml:space="preserve">контроль </w:t>
      </w:r>
      <w:r w:rsidRPr="0032106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на </w:t>
      </w:r>
      <w:proofErr w:type="gramStart"/>
      <w:r w:rsidRPr="00321060">
        <w:rPr>
          <w:rFonts w:ascii="Times New Roman" w:eastAsiaTheme="minorHAnsi" w:hAnsi="Times New Roman"/>
          <w:bCs/>
          <w:sz w:val="28"/>
          <w:szCs w:val="28"/>
          <w:lang w:eastAsia="en-US"/>
        </w:rPr>
        <w:t>территории</w:t>
      </w:r>
      <w:proofErr w:type="gramEnd"/>
      <w:r w:rsidRPr="0032106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ЗАТО Железногорск</w:t>
      </w:r>
      <w:r w:rsidRPr="00321060">
        <w:rPr>
          <w:rFonts w:ascii="Times New Roman" w:hAnsi="Times New Roman"/>
          <w:sz w:val="28"/>
          <w:szCs w:val="24"/>
        </w:rPr>
        <w:t>.</w:t>
      </w:r>
    </w:p>
    <w:p w:rsidR="00273C75" w:rsidRPr="00321060" w:rsidRDefault="00273C75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321060">
        <w:rPr>
          <w:rFonts w:ascii="Times New Roman" w:hAnsi="Times New Roman"/>
          <w:sz w:val="28"/>
          <w:szCs w:val="24"/>
        </w:rPr>
        <w:t xml:space="preserve">Наименование </w:t>
      </w:r>
      <w:r w:rsidR="003214DF">
        <w:rPr>
          <w:rFonts w:ascii="Times New Roman" w:hAnsi="Times New Roman"/>
          <w:sz w:val="28"/>
          <w:szCs w:val="24"/>
        </w:rPr>
        <w:t>контрольного органа</w:t>
      </w:r>
      <w:r w:rsidRPr="00321060">
        <w:rPr>
          <w:rFonts w:ascii="Times New Roman" w:hAnsi="Times New Roman"/>
          <w:sz w:val="28"/>
          <w:szCs w:val="24"/>
        </w:rPr>
        <w:t xml:space="preserve">: </w:t>
      </w:r>
      <w:proofErr w:type="gramStart"/>
      <w:r w:rsidRPr="00321060">
        <w:rPr>
          <w:rFonts w:ascii="Times New Roman" w:hAnsi="Times New Roman"/>
          <w:sz w:val="28"/>
          <w:szCs w:val="24"/>
        </w:rPr>
        <w:t>Администрация</w:t>
      </w:r>
      <w:proofErr w:type="gramEnd"/>
      <w:r w:rsidRPr="00321060">
        <w:rPr>
          <w:rFonts w:ascii="Times New Roman" w:hAnsi="Times New Roman"/>
          <w:sz w:val="28"/>
          <w:szCs w:val="24"/>
        </w:rPr>
        <w:t xml:space="preserve"> ЗАТО Железногорск в лице Управления городского </w:t>
      </w:r>
      <w:r>
        <w:rPr>
          <w:rFonts w:ascii="Times New Roman" w:hAnsi="Times New Roman"/>
          <w:sz w:val="28"/>
          <w:szCs w:val="24"/>
        </w:rPr>
        <w:t>хозяйства Администрации ЗАТО г. </w:t>
      </w:r>
      <w:r w:rsidRPr="00321060">
        <w:rPr>
          <w:rFonts w:ascii="Times New Roman" w:hAnsi="Times New Roman"/>
          <w:sz w:val="28"/>
          <w:szCs w:val="24"/>
        </w:rPr>
        <w:t>Железногорск.</w:t>
      </w:r>
    </w:p>
    <w:p w:rsidR="00273C75" w:rsidRPr="00321060" w:rsidRDefault="00273C75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321060">
        <w:rPr>
          <w:rFonts w:ascii="Times New Roman" w:hAnsi="Times New Roman"/>
          <w:sz w:val="28"/>
          <w:szCs w:val="24"/>
        </w:rPr>
        <w:t>Реквизиты нормативного правового акта об утверждении настоящей формы проверочного лис</w:t>
      </w:r>
      <w:r w:rsidR="003214DF">
        <w:rPr>
          <w:rFonts w:ascii="Times New Roman" w:hAnsi="Times New Roman"/>
          <w:sz w:val="28"/>
          <w:szCs w:val="24"/>
        </w:rPr>
        <w:t>та</w:t>
      </w:r>
      <w:r w:rsidRPr="00321060">
        <w:rPr>
          <w:rFonts w:ascii="Times New Roman" w:hAnsi="Times New Roman"/>
          <w:sz w:val="28"/>
          <w:szCs w:val="24"/>
        </w:rPr>
        <w:t>: _________________________</w:t>
      </w:r>
      <w:r w:rsidR="003214DF">
        <w:rPr>
          <w:rFonts w:ascii="Times New Roman" w:hAnsi="Times New Roman"/>
          <w:sz w:val="28"/>
          <w:szCs w:val="24"/>
        </w:rPr>
        <w:t>____________________________</w:t>
      </w:r>
      <w:r w:rsidRPr="00321060">
        <w:rPr>
          <w:rFonts w:ascii="Times New Roman" w:hAnsi="Times New Roman"/>
          <w:sz w:val="28"/>
          <w:szCs w:val="24"/>
        </w:rPr>
        <w:t>.</w:t>
      </w:r>
    </w:p>
    <w:p w:rsidR="00273C75" w:rsidRDefault="00273C75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321060">
        <w:rPr>
          <w:rFonts w:ascii="Times New Roman" w:hAnsi="Times New Roman"/>
          <w:sz w:val="28"/>
          <w:szCs w:val="24"/>
        </w:rPr>
        <w:t>Вид контрольного мероприятия: ________________________________________.</w:t>
      </w:r>
    </w:p>
    <w:p w:rsidR="00A82062" w:rsidRPr="00321060" w:rsidRDefault="00A82062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Дата заполнения проверочного листа: ___________________________________</w:t>
      </w:r>
    </w:p>
    <w:p w:rsidR="00273C75" w:rsidRPr="00321060" w:rsidRDefault="00273C75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321060">
        <w:rPr>
          <w:rFonts w:ascii="Times New Roman" w:hAnsi="Times New Roman"/>
          <w:sz w:val="28"/>
          <w:szCs w:val="24"/>
        </w:rPr>
        <w:t xml:space="preserve">Объект </w:t>
      </w:r>
      <w:r w:rsidR="00A82062">
        <w:rPr>
          <w:rFonts w:ascii="Times New Roman" w:hAnsi="Times New Roman"/>
          <w:sz w:val="28"/>
          <w:szCs w:val="24"/>
        </w:rPr>
        <w:t xml:space="preserve">муниципального </w:t>
      </w:r>
      <w:r w:rsidRPr="00321060">
        <w:rPr>
          <w:rFonts w:ascii="Times New Roman" w:hAnsi="Times New Roman"/>
          <w:sz w:val="28"/>
          <w:szCs w:val="24"/>
        </w:rPr>
        <w:t xml:space="preserve">контроля, в отношении </w:t>
      </w:r>
      <w:r w:rsidR="00A82062">
        <w:rPr>
          <w:rFonts w:ascii="Times New Roman" w:hAnsi="Times New Roman"/>
          <w:sz w:val="28"/>
          <w:szCs w:val="24"/>
        </w:rPr>
        <w:t xml:space="preserve">которого проводится контрольное </w:t>
      </w:r>
      <w:proofErr w:type="gramStart"/>
      <w:r w:rsidRPr="00321060">
        <w:rPr>
          <w:rFonts w:ascii="Times New Roman" w:hAnsi="Times New Roman"/>
          <w:sz w:val="28"/>
          <w:szCs w:val="24"/>
        </w:rPr>
        <w:t>мероприятие:_</w:t>
      </w:r>
      <w:proofErr w:type="gramEnd"/>
      <w:r w:rsidRPr="00321060">
        <w:rPr>
          <w:rFonts w:ascii="Times New Roman" w:hAnsi="Times New Roman"/>
          <w:sz w:val="28"/>
          <w:szCs w:val="24"/>
        </w:rPr>
        <w:t>__________________________</w:t>
      </w:r>
      <w:r w:rsidR="00A82062">
        <w:rPr>
          <w:rFonts w:ascii="Times New Roman" w:hAnsi="Times New Roman"/>
          <w:sz w:val="28"/>
          <w:szCs w:val="24"/>
        </w:rPr>
        <w:t>_____________________</w:t>
      </w:r>
      <w:r w:rsidRPr="00321060">
        <w:rPr>
          <w:rFonts w:ascii="Times New Roman" w:hAnsi="Times New Roman"/>
          <w:sz w:val="28"/>
          <w:szCs w:val="24"/>
        </w:rPr>
        <w:t>.</w:t>
      </w:r>
    </w:p>
    <w:p w:rsidR="00A82062" w:rsidRDefault="00A82062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Сведения о контролируемом лице:</w:t>
      </w:r>
    </w:p>
    <w:p w:rsidR="00A82062" w:rsidRDefault="00A82062" w:rsidP="00A8206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Фамилия, имя и отчество (при наличии)</w:t>
      </w:r>
      <w:r w:rsidR="00273C75" w:rsidRPr="00321060">
        <w:rPr>
          <w:rFonts w:ascii="Times New Roman" w:hAnsi="Times New Roman"/>
          <w:sz w:val="28"/>
          <w:szCs w:val="24"/>
        </w:rPr>
        <w:t xml:space="preserve"> гражданина или индивидуального </w:t>
      </w:r>
      <w:proofErr w:type="gramStart"/>
      <w:r w:rsidR="00273C75" w:rsidRPr="00321060">
        <w:rPr>
          <w:rFonts w:ascii="Times New Roman" w:hAnsi="Times New Roman"/>
          <w:sz w:val="28"/>
          <w:szCs w:val="24"/>
        </w:rPr>
        <w:t>предпринимателя</w:t>
      </w:r>
      <w:r>
        <w:rPr>
          <w:rFonts w:ascii="Times New Roman" w:hAnsi="Times New Roman"/>
          <w:sz w:val="28"/>
          <w:szCs w:val="24"/>
        </w:rPr>
        <w:t>:_</w:t>
      </w:r>
      <w:proofErr w:type="gramEnd"/>
      <w:r>
        <w:rPr>
          <w:rFonts w:ascii="Times New Roman" w:hAnsi="Times New Roman"/>
          <w:sz w:val="28"/>
          <w:szCs w:val="24"/>
        </w:rPr>
        <w:t>_______________________________________________________</w:t>
      </w:r>
    </w:p>
    <w:p w:rsidR="00A82062" w:rsidRDefault="00A82062" w:rsidP="00A82062">
      <w:pPr>
        <w:rPr>
          <w:rFonts w:ascii="Times New Roman" w:hAnsi="Times New Roman"/>
          <w:sz w:val="28"/>
          <w:szCs w:val="24"/>
        </w:rPr>
      </w:pPr>
      <w:r w:rsidRPr="00A82062">
        <w:rPr>
          <w:rFonts w:ascii="Times New Roman" w:hAnsi="Times New Roman"/>
          <w:sz w:val="28"/>
          <w:szCs w:val="24"/>
        </w:rPr>
        <w:t xml:space="preserve"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</w:t>
      </w:r>
      <w:proofErr w:type="gramStart"/>
      <w:r w:rsidRPr="00A82062">
        <w:rPr>
          <w:rFonts w:ascii="Times New Roman" w:hAnsi="Times New Roman"/>
          <w:sz w:val="28"/>
          <w:szCs w:val="24"/>
        </w:rPr>
        <w:t>предпринимателя:</w:t>
      </w:r>
      <w:r>
        <w:rPr>
          <w:rFonts w:ascii="Times New Roman" w:hAnsi="Times New Roman"/>
          <w:sz w:val="28"/>
          <w:szCs w:val="24"/>
        </w:rPr>
        <w:t>_</w:t>
      </w:r>
      <w:proofErr w:type="gramEnd"/>
      <w:r>
        <w:rPr>
          <w:rFonts w:ascii="Times New Roman" w:hAnsi="Times New Roman"/>
          <w:sz w:val="28"/>
          <w:szCs w:val="24"/>
        </w:rPr>
        <w:t>_______________________________________</w:t>
      </w:r>
    </w:p>
    <w:p w:rsidR="00A82062" w:rsidRPr="00A82062" w:rsidRDefault="00A82062" w:rsidP="00A82062">
      <w:pPr>
        <w:rPr>
          <w:rFonts w:ascii="Times New Roman" w:hAnsi="Times New Roman"/>
          <w:sz w:val="28"/>
          <w:szCs w:val="24"/>
        </w:rPr>
      </w:pPr>
      <w:r w:rsidRPr="00A82062">
        <w:rPr>
          <w:rFonts w:ascii="Times New Roman" w:hAnsi="Times New Roman"/>
          <w:sz w:val="28"/>
          <w:szCs w:val="24"/>
        </w:rPr>
        <w:t>адрес регистрации по месту жительства (пребывания)</w:t>
      </w:r>
      <w:r>
        <w:rPr>
          <w:rFonts w:ascii="Times New Roman" w:hAnsi="Times New Roman"/>
          <w:sz w:val="28"/>
          <w:szCs w:val="24"/>
        </w:rPr>
        <w:t xml:space="preserve"> гражданина или индивидуального </w:t>
      </w:r>
      <w:proofErr w:type="gramStart"/>
      <w:r w:rsidRPr="00A82062">
        <w:rPr>
          <w:rFonts w:ascii="Times New Roman" w:hAnsi="Times New Roman"/>
          <w:sz w:val="28"/>
          <w:szCs w:val="24"/>
        </w:rPr>
        <w:t>предпринимателя:</w:t>
      </w:r>
      <w:r>
        <w:rPr>
          <w:rFonts w:ascii="Times New Roman" w:hAnsi="Times New Roman"/>
          <w:sz w:val="28"/>
          <w:szCs w:val="24"/>
        </w:rPr>
        <w:t>_</w:t>
      </w:r>
      <w:proofErr w:type="gramEnd"/>
      <w:r>
        <w:rPr>
          <w:rFonts w:ascii="Times New Roman" w:hAnsi="Times New Roman"/>
          <w:sz w:val="28"/>
          <w:szCs w:val="24"/>
        </w:rPr>
        <w:t>______________________________________________________________________________________________________________</w:t>
      </w:r>
    </w:p>
    <w:p w:rsidR="00A82062" w:rsidRDefault="00A82062" w:rsidP="00A8206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наименование юридического </w:t>
      </w:r>
      <w:proofErr w:type="gramStart"/>
      <w:r w:rsidRPr="00A82062">
        <w:rPr>
          <w:rFonts w:ascii="Times New Roman" w:hAnsi="Times New Roman"/>
          <w:sz w:val="28"/>
          <w:szCs w:val="24"/>
        </w:rPr>
        <w:t>лица:</w:t>
      </w:r>
      <w:r>
        <w:rPr>
          <w:rFonts w:ascii="Times New Roman" w:hAnsi="Times New Roman"/>
          <w:sz w:val="28"/>
          <w:szCs w:val="24"/>
        </w:rPr>
        <w:t>_</w:t>
      </w:r>
      <w:proofErr w:type="gramEnd"/>
      <w:r>
        <w:rPr>
          <w:rFonts w:ascii="Times New Roman" w:hAnsi="Times New Roman"/>
          <w:sz w:val="28"/>
          <w:szCs w:val="24"/>
        </w:rPr>
        <w:t>________________________________________</w:t>
      </w:r>
      <w:r>
        <w:rPr>
          <w:rFonts w:ascii="Times New Roman" w:hAnsi="Times New Roman"/>
          <w:sz w:val="28"/>
          <w:szCs w:val="24"/>
        </w:rPr>
        <w:br/>
      </w:r>
      <w:r w:rsidRPr="00A82062">
        <w:rPr>
          <w:rFonts w:ascii="Times New Roman" w:hAnsi="Times New Roman"/>
          <w:sz w:val="28"/>
          <w:szCs w:val="24"/>
        </w:rPr>
        <w:t>идентификационный номер налогоплательщика юридического лица и (или) основной государственный регистрационный номер:</w:t>
      </w:r>
      <w:r>
        <w:rPr>
          <w:rFonts w:ascii="Times New Roman" w:hAnsi="Times New Roman"/>
          <w:sz w:val="28"/>
          <w:szCs w:val="24"/>
        </w:rPr>
        <w:t>__________________________</w:t>
      </w:r>
    </w:p>
    <w:p w:rsidR="00A82062" w:rsidRPr="00321060" w:rsidRDefault="00A82062" w:rsidP="00A8206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4"/>
        </w:rPr>
      </w:pPr>
      <w:r w:rsidRPr="00A82062">
        <w:rPr>
          <w:rFonts w:ascii="Times New Roman" w:hAnsi="Times New Roman"/>
          <w:sz w:val="28"/>
          <w:szCs w:val="24"/>
        </w:rPr>
        <w:t xml:space="preserve">адрес юридического лица (его филиалов, представительств, обособленных структурных подразделений) по месту нахождения юридического </w:t>
      </w:r>
      <w:proofErr w:type="gramStart"/>
      <w:r w:rsidRPr="00A82062">
        <w:rPr>
          <w:rFonts w:ascii="Times New Roman" w:hAnsi="Times New Roman"/>
          <w:sz w:val="28"/>
          <w:szCs w:val="24"/>
        </w:rPr>
        <w:t>лица:</w:t>
      </w:r>
      <w:r>
        <w:rPr>
          <w:rFonts w:ascii="Times New Roman" w:hAnsi="Times New Roman"/>
          <w:sz w:val="28"/>
          <w:szCs w:val="24"/>
        </w:rPr>
        <w:t>_</w:t>
      </w:r>
      <w:proofErr w:type="gramEnd"/>
      <w:r>
        <w:rPr>
          <w:rFonts w:ascii="Times New Roman" w:hAnsi="Times New Roman"/>
          <w:sz w:val="28"/>
          <w:szCs w:val="24"/>
        </w:rPr>
        <w:t>_________________________________________________________________________________________________________________________________________</w:t>
      </w:r>
    </w:p>
    <w:p w:rsidR="00273C75" w:rsidRPr="00321060" w:rsidRDefault="00273C75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321060">
        <w:rPr>
          <w:rFonts w:ascii="Times New Roman" w:hAnsi="Times New Roman"/>
          <w:sz w:val="28"/>
          <w:szCs w:val="24"/>
        </w:rPr>
        <w:t xml:space="preserve">Место (места) проведения контрольного мероприятия с заполнением </w:t>
      </w:r>
      <w:r w:rsidRPr="00321060">
        <w:rPr>
          <w:rFonts w:ascii="Times New Roman" w:hAnsi="Times New Roman"/>
          <w:sz w:val="28"/>
          <w:szCs w:val="24"/>
        </w:rPr>
        <w:lastRenderedPageBreak/>
        <w:t>проверочного листа: ____________________________________________________.</w:t>
      </w:r>
    </w:p>
    <w:p w:rsidR="00273C75" w:rsidRPr="00321060" w:rsidRDefault="00D513D3" w:rsidP="00273C75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Решение</w:t>
      </w:r>
      <w:r w:rsidR="00273C75" w:rsidRPr="00321060">
        <w:rPr>
          <w:rFonts w:ascii="Times New Roman" w:hAnsi="Times New Roman"/>
          <w:sz w:val="28"/>
          <w:szCs w:val="24"/>
        </w:rPr>
        <w:t xml:space="preserve"> о прове</w:t>
      </w:r>
      <w:r>
        <w:rPr>
          <w:rFonts w:ascii="Times New Roman" w:hAnsi="Times New Roman"/>
          <w:sz w:val="28"/>
          <w:szCs w:val="24"/>
        </w:rPr>
        <w:t xml:space="preserve">дении контрольного мероприятия: </w:t>
      </w:r>
      <w:r w:rsidR="00273C75" w:rsidRPr="00321060">
        <w:rPr>
          <w:rFonts w:ascii="Times New Roman" w:hAnsi="Times New Roman"/>
          <w:sz w:val="28"/>
          <w:szCs w:val="24"/>
        </w:rPr>
        <w:t>№__</w:t>
      </w:r>
      <w:r>
        <w:rPr>
          <w:rFonts w:ascii="Times New Roman" w:hAnsi="Times New Roman"/>
          <w:sz w:val="28"/>
          <w:szCs w:val="24"/>
        </w:rPr>
        <w:t>___</w:t>
      </w:r>
      <w:r w:rsidR="00273C75" w:rsidRPr="00321060">
        <w:rPr>
          <w:rFonts w:ascii="Times New Roman" w:hAnsi="Times New Roman"/>
          <w:sz w:val="28"/>
          <w:szCs w:val="24"/>
        </w:rPr>
        <w:t>_от «____</w:t>
      </w:r>
      <w:r>
        <w:rPr>
          <w:rFonts w:ascii="Times New Roman" w:hAnsi="Times New Roman"/>
          <w:sz w:val="28"/>
          <w:szCs w:val="24"/>
        </w:rPr>
        <w:t>__</w:t>
      </w:r>
      <w:r w:rsidR="00273C75" w:rsidRPr="00321060">
        <w:rPr>
          <w:rFonts w:ascii="Times New Roman" w:hAnsi="Times New Roman"/>
          <w:sz w:val="28"/>
          <w:szCs w:val="24"/>
        </w:rPr>
        <w:t>» ___</w:t>
      </w:r>
      <w:r>
        <w:rPr>
          <w:rFonts w:ascii="Times New Roman" w:hAnsi="Times New Roman"/>
          <w:sz w:val="28"/>
          <w:szCs w:val="24"/>
        </w:rPr>
        <w:t>__</w:t>
      </w:r>
      <w:r w:rsidR="00273C75" w:rsidRPr="00321060">
        <w:rPr>
          <w:rFonts w:ascii="Times New Roman" w:hAnsi="Times New Roman"/>
          <w:sz w:val="28"/>
          <w:szCs w:val="24"/>
        </w:rPr>
        <w:t>_</w:t>
      </w:r>
      <w:r>
        <w:rPr>
          <w:rFonts w:ascii="Times New Roman" w:hAnsi="Times New Roman"/>
          <w:sz w:val="28"/>
          <w:szCs w:val="24"/>
        </w:rPr>
        <w:t>________</w:t>
      </w:r>
      <w:r w:rsidR="00273C75" w:rsidRPr="00321060">
        <w:rPr>
          <w:rFonts w:ascii="Times New Roman" w:hAnsi="Times New Roman"/>
          <w:sz w:val="28"/>
          <w:szCs w:val="24"/>
        </w:rPr>
        <w:t xml:space="preserve"> 20____ г. </w:t>
      </w:r>
    </w:p>
    <w:p w:rsidR="00D513D3" w:rsidRDefault="00273C75" w:rsidP="00D513D3">
      <w:pPr>
        <w:widowControl w:val="0"/>
        <w:numPr>
          <w:ilvl w:val="0"/>
          <w:numId w:val="7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321060">
        <w:rPr>
          <w:rFonts w:ascii="Times New Roman" w:hAnsi="Times New Roman"/>
          <w:sz w:val="28"/>
          <w:szCs w:val="24"/>
        </w:rPr>
        <w:t>Учетный номер контрольного мероприятия: ______________________________.</w:t>
      </w:r>
    </w:p>
    <w:p w:rsidR="00273C75" w:rsidRPr="00D513D3" w:rsidRDefault="00D513D3" w:rsidP="00273C75">
      <w:pPr>
        <w:widowControl w:val="0"/>
        <w:numPr>
          <w:ilvl w:val="0"/>
          <w:numId w:val="7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D513D3">
        <w:rPr>
          <w:rFonts w:ascii="Times New Roman" w:hAnsi="Times New Roman"/>
          <w:sz w:val="28"/>
          <w:szCs w:val="24"/>
        </w:rPr>
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федерального государственного контроля (надзора), должностным регламентом или должностной инструкцией входит осуществление полномочий по виду федерального государственного контроля (надзора), в том числе проведение контрольных (надзорных) мероприятий, проводящего контрольное (надзорное) мероприятие и заполняющего проверочный лист (далее - инспектор):</w:t>
      </w:r>
      <w:r w:rsidR="00273C75" w:rsidRPr="00D513D3">
        <w:rPr>
          <w:rFonts w:ascii="Times New Roman" w:hAnsi="Times New Roman"/>
          <w:sz w:val="28"/>
          <w:szCs w:val="24"/>
        </w:rPr>
        <w:t>______________________________________</w:t>
      </w:r>
      <w:r>
        <w:rPr>
          <w:rFonts w:ascii="Times New Roman" w:hAnsi="Times New Roman"/>
          <w:sz w:val="28"/>
          <w:szCs w:val="24"/>
        </w:rPr>
        <w:t xml:space="preserve">_______________________.         12. </w:t>
      </w:r>
      <w:r w:rsidR="00273C75" w:rsidRPr="00D513D3">
        <w:rPr>
          <w:rFonts w:ascii="Times New Roman" w:hAnsi="Times New Roman"/>
          <w:sz w:val="28"/>
          <w:szCs w:val="24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</w:t>
      </w:r>
      <w:r>
        <w:rPr>
          <w:rFonts w:ascii="Times New Roman" w:hAnsi="Times New Roman"/>
          <w:sz w:val="28"/>
          <w:szCs w:val="24"/>
        </w:rPr>
        <w:t>м лицом обязательных требований:</w:t>
      </w:r>
    </w:p>
    <w:p w:rsidR="00273C75" w:rsidRDefault="00273C75" w:rsidP="005A35E8">
      <w:pPr>
        <w:pStyle w:val="ac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748"/>
        <w:gridCol w:w="2552"/>
        <w:gridCol w:w="709"/>
        <w:gridCol w:w="708"/>
        <w:gridCol w:w="709"/>
        <w:gridCol w:w="1276"/>
      </w:tblGrid>
      <w:tr w:rsidR="005A35E8" w:rsidRPr="005A35E8" w:rsidTr="00D513D3">
        <w:tc>
          <w:tcPr>
            <w:tcW w:w="850" w:type="dxa"/>
            <w:vMerge w:val="restart"/>
          </w:tcPr>
          <w:p w:rsidR="005A35E8" w:rsidRPr="00F327FC" w:rsidRDefault="008E1573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п/п</w:t>
            </w:r>
          </w:p>
        </w:tc>
        <w:tc>
          <w:tcPr>
            <w:tcW w:w="3748" w:type="dxa"/>
            <w:vMerge w:val="restart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Вопросы, отражающие содержание обязательных требований</w:t>
            </w:r>
          </w:p>
        </w:tc>
        <w:tc>
          <w:tcPr>
            <w:tcW w:w="2552" w:type="dxa"/>
            <w:vMerge w:val="restart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126" w:type="dxa"/>
            <w:gridSpan w:val="3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Ответ на вопрос:</w:t>
            </w:r>
          </w:p>
        </w:tc>
        <w:tc>
          <w:tcPr>
            <w:tcW w:w="1276" w:type="dxa"/>
            <w:vMerge w:val="restart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Примечание</w:t>
            </w:r>
          </w:p>
        </w:tc>
      </w:tr>
      <w:tr w:rsidR="005A35E8" w:rsidRPr="005A35E8" w:rsidTr="00D513D3">
        <w:tc>
          <w:tcPr>
            <w:tcW w:w="850" w:type="dxa"/>
            <w:vMerge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70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Неприменимо</w:t>
            </w:r>
          </w:p>
        </w:tc>
        <w:tc>
          <w:tcPr>
            <w:tcW w:w="1276" w:type="dxa"/>
            <w:vMerge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5A35E8" w:rsidTr="005A35E8">
        <w:tc>
          <w:tcPr>
            <w:tcW w:w="10552" w:type="dxa"/>
            <w:gridSpan w:val="7"/>
            <w:vAlign w:val="center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Общие требования</w:t>
            </w:r>
          </w:p>
        </w:tc>
      </w:tr>
      <w:tr w:rsidR="005A35E8" w:rsidRPr="005A35E8" w:rsidTr="005A35E8">
        <w:tc>
          <w:tcPr>
            <w:tcW w:w="850" w:type="dxa"/>
            <w:vAlign w:val="center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74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Имеется ли в наличии у юридического лица, индивидуального предпринимателя, гражданина (далее - контролируемое лицо):</w:t>
            </w:r>
          </w:p>
        </w:tc>
        <w:tc>
          <w:tcPr>
            <w:tcW w:w="5954" w:type="dxa"/>
            <w:gridSpan w:val="5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bookmarkStart w:id="0" w:name="_GoBack"/>
        <w:bookmarkEnd w:id="0"/>
      </w:tr>
      <w:tr w:rsidR="005A35E8" w:rsidRPr="005A35E8" w:rsidTr="00D513D3">
        <w:tc>
          <w:tcPr>
            <w:tcW w:w="850" w:type="dxa"/>
            <w:vAlign w:val="center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374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решение о предоставлении лесного участка на праве постоянного (бессрочного) пользования?</w:t>
            </w:r>
          </w:p>
        </w:tc>
        <w:tc>
          <w:tcPr>
            <w:tcW w:w="2552" w:type="dxa"/>
          </w:tcPr>
          <w:p w:rsidR="005A35E8" w:rsidRPr="00F327FC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2">
              <w:r w:rsidR="005A35E8" w:rsidRPr="00F327FC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1 части 1 статьи 71</w:t>
              </w:r>
            </w:hyperlink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Лесного кодекса Российской Федерации (далее - Лесной кодекс)</w:t>
            </w: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5A35E8" w:rsidTr="00D513D3">
        <w:tc>
          <w:tcPr>
            <w:tcW w:w="850" w:type="dxa"/>
            <w:vAlign w:val="center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374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договор аренды лесного участка (в случае предоставления лесного участка в аренду)?</w:t>
            </w:r>
          </w:p>
        </w:tc>
        <w:tc>
          <w:tcPr>
            <w:tcW w:w="2552" w:type="dxa"/>
          </w:tcPr>
          <w:p w:rsidR="005A35E8" w:rsidRPr="00F327FC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3">
              <w:r w:rsidR="005A35E8" w:rsidRPr="00F327FC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2 части 1 статьи 71</w:t>
              </w:r>
            </w:hyperlink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Лесного кодекса</w:t>
            </w: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5A35E8" w:rsidTr="00D513D3">
        <w:tc>
          <w:tcPr>
            <w:tcW w:w="850" w:type="dxa"/>
            <w:vAlign w:val="center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1.3</w:t>
            </w:r>
          </w:p>
        </w:tc>
        <w:tc>
          <w:tcPr>
            <w:tcW w:w="374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договор безвозмездного пользования лесным участком (в случае предоставления лесного участка в безвозмездное пользование)?</w:t>
            </w:r>
          </w:p>
        </w:tc>
        <w:tc>
          <w:tcPr>
            <w:tcW w:w="2552" w:type="dxa"/>
          </w:tcPr>
          <w:p w:rsidR="005A35E8" w:rsidRPr="00F327FC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4">
              <w:r w:rsidR="005A35E8" w:rsidRPr="00F327FC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3 части 1 статьи 71</w:t>
              </w:r>
            </w:hyperlink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Лесного кодекса</w:t>
            </w: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5A35E8" w:rsidTr="00D513D3">
        <w:tc>
          <w:tcPr>
            <w:tcW w:w="850" w:type="dxa"/>
            <w:vAlign w:val="center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74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7FC">
              <w:rPr>
                <w:rFonts w:ascii="Times New Roman" w:hAnsi="Times New Roman"/>
                <w:sz w:val="22"/>
                <w:szCs w:val="22"/>
              </w:rPr>
              <w:t>Имеется(</w:t>
            </w:r>
            <w:proofErr w:type="spellStart"/>
            <w:r w:rsidRPr="00F327FC">
              <w:rPr>
                <w:rFonts w:ascii="Times New Roman" w:hAnsi="Times New Roman"/>
                <w:sz w:val="22"/>
                <w:szCs w:val="22"/>
              </w:rPr>
              <w:t>ются</w:t>
            </w:r>
            <w:proofErr w:type="spellEnd"/>
            <w:r w:rsidRPr="00F327FC">
              <w:rPr>
                <w:rFonts w:ascii="Times New Roman" w:hAnsi="Times New Roman"/>
                <w:sz w:val="22"/>
                <w:szCs w:val="22"/>
              </w:rPr>
              <w:t>) ли в наличии у контролируемого лица проект(ы) освоения лесов, получивший(</w:t>
            </w:r>
            <w:proofErr w:type="spellStart"/>
            <w:r w:rsidRPr="00F327FC">
              <w:rPr>
                <w:rFonts w:ascii="Times New Roman" w:hAnsi="Times New Roman"/>
                <w:sz w:val="22"/>
                <w:szCs w:val="22"/>
              </w:rPr>
              <w:t>ие</w:t>
            </w:r>
            <w:proofErr w:type="spellEnd"/>
            <w:r w:rsidRPr="00F327FC">
              <w:rPr>
                <w:rFonts w:ascii="Times New Roman" w:hAnsi="Times New Roman"/>
                <w:sz w:val="22"/>
                <w:szCs w:val="22"/>
              </w:rPr>
              <w:t>) положительное(</w:t>
            </w:r>
            <w:proofErr w:type="spellStart"/>
            <w:r w:rsidRPr="00F327FC">
              <w:rPr>
                <w:rFonts w:ascii="Times New Roman" w:hAnsi="Times New Roman"/>
                <w:sz w:val="22"/>
                <w:szCs w:val="22"/>
              </w:rPr>
              <w:t>ые</w:t>
            </w:r>
            <w:proofErr w:type="spellEnd"/>
            <w:r w:rsidRPr="00F327FC">
              <w:rPr>
                <w:rFonts w:ascii="Times New Roman" w:hAnsi="Times New Roman"/>
                <w:sz w:val="22"/>
                <w:szCs w:val="22"/>
              </w:rPr>
              <w:t>) заключение(я) государственной экспертизы?</w:t>
            </w:r>
          </w:p>
        </w:tc>
        <w:tc>
          <w:tcPr>
            <w:tcW w:w="2552" w:type="dxa"/>
          </w:tcPr>
          <w:p w:rsidR="005A35E8" w:rsidRPr="00F327FC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5">
              <w:r w:rsidR="005A35E8" w:rsidRPr="00F327FC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Часть 1 статьи 88</w:t>
              </w:r>
            </w:hyperlink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Лесного </w:t>
            </w:r>
            <w:proofErr w:type="gramStart"/>
            <w:r w:rsidR="005A35E8" w:rsidRPr="00F327FC">
              <w:rPr>
                <w:rFonts w:ascii="Times New Roman" w:hAnsi="Times New Roman"/>
                <w:sz w:val="22"/>
                <w:szCs w:val="22"/>
              </w:rPr>
              <w:t>кодекса  и</w:t>
            </w:r>
            <w:proofErr w:type="gramEnd"/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6">
              <w:r w:rsidR="005A35E8" w:rsidRPr="00F327FC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части 1</w:t>
              </w:r>
            </w:hyperlink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hyperlink r:id="rId17">
              <w:r w:rsidR="005A35E8" w:rsidRPr="00F327FC">
                <w:rPr>
                  <w:rFonts w:ascii="Times New Roman" w:hAnsi="Times New Roman"/>
                  <w:color w:val="0000FF"/>
                  <w:sz w:val="22"/>
                  <w:szCs w:val="22"/>
                </w:rPr>
                <w:t>3</w:t>
              </w:r>
            </w:hyperlink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8">
              <w:r w:rsidR="005A35E8" w:rsidRPr="00F327FC">
                <w:rPr>
                  <w:rFonts w:ascii="Times New Roman" w:hAnsi="Times New Roman"/>
                  <w:color w:val="0000FF"/>
                  <w:sz w:val="22"/>
                  <w:szCs w:val="22"/>
                </w:rPr>
                <w:t>5 статьи 89</w:t>
              </w:r>
            </w:hyperlink>
            <w:r w:rsidR="005A35E8" w:rsidRPr="00F327FC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F327FC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5C4C4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Подается ли ежегодно контролируемым лицом в органы местного самоуправления в пределах их полномочий,</w:t>
            </w:r>
            <w:r w:rsidR="005C4C45" w:rsidRPr="00A15227">
              <w:rPr>
                <w:rFonts w:ascii="Times New Roman" w:hAnsi="Times New Roman"/>
                <w:sz w:val="22"/>
                <w:szCs w:val="22"/>
              </w:rPr>
              <w:t xml:space="preserve"> определенных в соответствии со статьей </w:t>
            </w:r>
            <w:hyperlink r:id="rId19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84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(далее - уполномочен</w:t>
            </w:r>
            <w:r w:rsidR="005C4C45" w:rsidRPr="00A15227">
              <w:rPr>
                <w:rFonts w:ascii="Times New Roman" w:hAnsi="Times New Roman"/>
                <w:sz w:val="22"/>
                <w:szCs w:val="22"/>
              </w:rPr>
              <w:t xml:space="preserve">ный </w:t>
            </w:r>
            <w:r w:rsidR="005C4C45" w:rsidRPr="00A15227">
              <w:rPr>
                <w:rFonts w:ascii="Times New Roman" w:hAnsi="Times New Roman"/>
                <w:sz w:val="22"/>
                <w:szCs w:val="22"/>
              </w:rPr>
              <w:lastRenderedPageBreak/>
              <w:t>орган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), в электронной форме лесная </w:t>
            </w:r>
            <w:hyperlink r:id="rId20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декларация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>, подписанная усиленной квалифицированной электронной подписью, способами, определенными лесным законодательством, не менее чем за 6 рабочих дней до начала предполагаемого срока использования лесов?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21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Часть 2 статьи 26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2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Порядка заполнения и подачи лесной декларации, 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требований к формату лесной декларации в электронной форме, утвержденных приказом Минприроды России от 29.04.2021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303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Об утверждении формы лесной декларации, порядка ее заполнения и подачи, требований к формату лесной декларации в электронной форме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Представляется ли контролируемым лицом в уполномоченный орган непосредственно, либо через многофункциональные центры представления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, включая единый портал государственных и муниципальных услуг, по утвержденной </w:t>
            </w:r>
            <w:hyperlink r:id="rId23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форме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ежемесячно, не позднее десятого числа месяца, следующего за отчетным (при использовании лесов в целях заготовки древесины, а также при использовании лесов в иных целях, при которых осуществлялись рубки лесных насаждений), а в случаях, если при использовании лесов не осуществлялись рубки лесных насаждений, - ежегодно, не позднее 10 января года, следующего за отчетным, а гражданами, осуществляющими заготовку древесины для собственных нужд на основании договоров купли-продажи лесных насаждений, - один раз по итогам окончания лесозаготовительных работ, не позднее десятого числа месяца, следующего за отчетным, </w:t>
            </w:r>
            <w:hyperlink r:id="rId24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отчет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об использовании лесов?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25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49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26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пункты 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hyperlink r:id="rId27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3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Порядка представления отчета об использовании лесов, </w:t>
            </w:r>
            <w:hyperlink r:id="rId28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отчета об использовании лесов, утвержденных приказом Минприроды России от 21.08.2017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451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Об утверждении перечня информации, включаемой в отчет об использовании лесов, формы и порядка представления отчета об использовании лесов, а также требований к формату отчета об использовании лесов в электронной форме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Представляется ли контролируемым лицом в уполномоченный орган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</w:t>
            </w: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подписанного электронной подписью, с использованием информационно-телекоммуникационных сетей общего пользования, в том числе сети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, включая единый портал государственных и муниципальных услуг, по утвержденной </w:t>
            </w:r>
            <w:hyperlink r:id="rId29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форме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, ежеквартально, не позднее десятого числа месяца, следующего за отчетным периодом, а в случаях, если проектом освоения лесов, лесохозяйственным регламентом в отчетном квартале не предусмотрены мероприятия по охране лесов от пожаров, - ежегодно, не позднее десятого января года, следующего за отчетным, </w:t>
            </w:r>
            <w:hyperlink r:id="rId30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отчет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об охране лесов от пожаров?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31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60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3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пункты 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hyperlink r:id="rId3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Порядка представления отчета об охране лесов от пожаров, </w:t>
            </w:r>
            <w:hyperlink r:id="rId3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отчета об охране лесов от пожаров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утвержденных 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приказом Минприроды России от 09.03.2017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78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Об утверждении перечня информации, включаемой в отчет об охране лесов от пожаров, формы и порядка представления отчета об охране лесов от пожаров, а также требований к формату отчета об охране лесов от пожаров в электронной форме, перечня информации, включаемой в отчет о защите лесов, формы и порядка представления отчета о защите лесов, а также требований к формату отчета о защите лесов в электронной форме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(далее - приказ Минприроды России от 09.03.2017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78)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Представляется ли контролируемым лицом в уполномоченный орган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, включая единый портал государственных и муниципальных услуг, по утвержденной </w:t>
            </w:r>
            <w:hyperlink r:id="rId35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форме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ежеквартально, не позднее десятого числа месяца, следующего за отчетным периодом, а в случаях, если проектом освоения лесов, лесохозяйственным регламентом в отчетном квартале не предусмотрены мероприятия по защите лесов, - ежегодно, не позднее десятого января года, следующего за отчетным, </w:t>
            </w:r>
            <w:hyperlink r:id="rId36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отчет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о защите лесов?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37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60.11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38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пункты 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hyperlink r:id="rId39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Порядка представления отчета о защите лесов, </w:t>
            </w:r>
            <w:hyperlink r:id="rId40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отчета о защите лесов, утвержденных приказом Минприроды России от 09.03.2017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78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Представляется ли контролируемым лицом в уполномоченный орган непосредственно либо через многофункциональные центры представления государственных и муниципальных услуг в форме документа на бумажном носителе или </w:t>
            </w: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, включая единый портал государственных и муниципальных услуг, по утвержденной </w:t>
            </w:r>
            <w:hyperlink r:id="rId41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форме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ежеквартально не позднее десятого числа месяца, следующего за отчетным периодом, отчет о воспроизводстве лесов и лесоразведении (в случаях, если проектом освоения лесов, лесохозяйственным регламентом в течение года не предусмотрены мероприятия по воспроизводству лесов и лесоразведению, </w:t>
            </w:r>
            <w:hyperlink r:id="rId42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отчет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не представляется)?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4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66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кодекса;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4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пункты 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hyperlink r:id="rId45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3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Порядка представления отчета о воспроизводстве лесов и лесоразведении, </w:t>
            </w:r>
            <w:hyperlink r:id="rId46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форма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отчета о воспроизводстве лесов и лесоразведении, утвержденных приказом Минприроды России от 21.08.2017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452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Об утверждении перечня информации, включаемой в отчет о воспроизводстве лесов и лесоразведении, формы и порядка представления отчета о воспроизводстве лесов и лесоразведении, а также требований к формату отчета о воспроизводстве лесов и лесоразведении в электронной форме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5A35E8">
        <w:tc>
          <w:tcPr>
            <w:tcW w:w="10552" w:type="dxa"/>
            <w:gridSpan w:val="7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Требования в сфере пожарной безопасности в лесах</w:t>
            </w: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05513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Соблюдаются ли контролируемым лицом обязательные требования, установленные </w:t>
            </w:r>
            <w:hyperlink r:id="rId47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Правилами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пожарной безопасности в лесах, утвержденными постановлением Правительства Российской</w:t>
            </w:r>
            <w:r w:rsidR="00055132" w:rsidRPr="00A15227">
              <w:rPr>
                <w:rFonts w:ascii="Times New Roman" w:hAnsi="Times New Roman"/>
                <w:sz w:val="22"/>
                <w:szCs w:val="22"/>
              </w:rPr>
              <w:t xml:space="preserve"> Федерации от 07.10.2020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055132" w:rsidRPr="00A15227">
              <w:rPr>
                <w:rFonts w:ascii="Times New Roman" w:hAnsi="Times New Roman"/>
                <w:sz w:val="22"/>
                <w:szCs w:val="22"/>
              </w:rPr>
              <w:t xml:space="preserve"> 1614 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(далее - Правила пожарной безопасности в лесах):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05513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48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53</w:t>
              </w:r>
            </w:hyperlink>
            <w:r w:rsidR="00055132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49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пожарной безопасности в лесах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8.1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запрет на засорение леса отходами производства и потребления?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0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9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8.2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Обеспечивается ли контролируемым лицом, владеющим, пользующимся и (или) распоряжающимся территорией, прилегающей к лесу, в период со дня схода снежного покрова до установления устойчивой дождливой осенней погоды или образования снежного покрова очистка такой территории от сухой травянистой растительности, пожнивных остатков, валежника, порубочных остатков, отходов производства и потребления и других горючих материалов на полосе шириной не менее 10 метров от границ территории и (или) леса либо ее отделение противопожарной минерализованной полосой шириной не менее 1,4 метра или иным противопожарным барьером?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1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10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8.3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Соблюдается ли контролируемым лицом запрет на выжигание хвороста, лесной подстилки, сухой травы и других лесных горючих материалов </w:t>
            </w: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>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11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8.4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требование о хранении горюче-смазочных материалов в закрытой таре, об очистке мест хранения горюче-смазочных материалов от растительного покрова, древесного мусора, других горючих материалов, отделении противопожарной минерализованной полосой шириной не менее 1,4 метра мест хранения горюче-смазочных материалов?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а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12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8.6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Соблюдаются ли контролируемым лицом нормы наличия средств предупреждения и тушения лесных пожаров при использовании лесов, утверждаемые Министерством природных ресурсов и экологии Российской Федерации, а также требование по содержанию средств предупреждения и тушения лесных пожаров в период пожароопасного сезона в готовности, обеспечивающей возможность их немедленного использования?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в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12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8.7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требование о немедленном сообщении об обнаружении лесного пожара на лесном участке в специализированную диспетчерскую службу?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5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г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12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8.8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требование о немедленном принятии всех возможных мер по недопущению распространения лесного пожара при его обнаружении?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6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г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12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8.9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Соблюдается ли контролируемым лицом требование о проведении перед началом пожароопасного сезона инструктажа своих работников о соблюдении </w:t>
            </w:r>
            <w:hyperlink r:id="rId57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пожарной безопасности в лесах и предупреждении возникновения лесных пожаров, а также о способах тушения лесных пожаров?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58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13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8.10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Соблюдается ли контролируемым лицом требование о проведении </w:t>
            </w: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инструктажа участников массовых мероприятий и других мероприятий, проводимых ими в лесах, о соблюдении </w:t>
            </w:r>
            <w:hyperlink r:id="rId59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пожарной безопасности в лесах и предупреждении возникновения лесных пожаров, а также о способах тушения лесных пожаров?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60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13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lastRenderedPageBreak/>
              <w:t>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055132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8.1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Соблюдается ли контролируемым лицом при осуществлении рекреационной деятельности требование об устройстве в лесах в период пожароопасного сезона мест отдыха, туристских стоянок и проведение других массовых мероприятий только по согласованию с органами государственной власти или органами местного самоуправления, указанными в </w:t>
            </w:r>
            <w:hyperlink r:id="rId61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пункте 4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лесах, при условии оборудования на используемых лесных участках мест для разведения костров и сбора мусора?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6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34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05513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при строительстве, реконструкции и эксплуатации линий электропередачи, связи, трубопроводов требование о том, что полосы отвода и охранные зоны вдоль трубопроводов, проходящих через лесные массивы, в период пожароопасного сезона должны быть свободны от горючих материалов?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6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44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05513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при строительстве, реконструкции и эксплуатации линий электропередачи, связи, трубопроводов требование о том, что через трубопроводы не более чем через каждые 7 километров устраиваются переезды для пожарной техники, прокладываются противопожарные минерализованные полосы шириной 2 - 2,5 метра вокруг строений, а также вокруг колодцев на трубопроводах?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6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44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05513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8.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Соблюдается ли контролируемым лицом при строительстве, реконструкции и эксплуатации линий электропередачи, линий связи и трубопроводов, а также при содержании проложенных вдоль таких объектов просек требование об обеспечении рубки лесных насаждений, складировании и уборке </w:t>
            </w: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заготовленной древесины, порубочных остатков в соответствии с требованиями, предусмотренными </w:t>
            </w:r>
            <w:hyperlink r:id="rId65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пунктами 26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hyperlink r:id="rId66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31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67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45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пожарной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5A35E8">
        <w:tc>
          <w:tcPr>
            <w:tcW w:w="10552" w:type="dxa"/>
            <w:gridSpan w:val="7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Требования в сфере санитарной безопасности в лесах</w:t>
            </w: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3748" w:type="dxa"/>
          </w:tcPr>
          <w:p w:rsidR="005A35E8" w:rsidRPr="00A15227" w:rsidRDefault="005A35E8" w:rsidP="0005513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Соблюдаются ли контролируемым лицом обязательные требования, установленные </w:t>
            </w:r>
            <w:hyperlink r:id="rId68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Правилами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санитарной безопасности в лесах, утвержденными постановлением Правительства Российской Федерации от 09.12.2020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 2047 (далее - Правила санитарной безопасности в лесах):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69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санитарной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9.1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Обеспечивается ли контролируемым лицом проведение лесопатологических обследований?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0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60.3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кодекса;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1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а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5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санитарной безопасности в лесах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9.2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Обеспечивается ли контролируемым лицом предупреждение распространения вредных организмов?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60.3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кодекса;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а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5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санитарной безопасности в лесах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3C7730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9.3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запрет на загрязнение лесов отходами производства и потребления и выбросами, радиоактивными и другими вредными веществами, иное неблагоприятное воздействие на леса, установленное законодательством об охране окружающей среды?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а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20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санитарной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3C7730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9.4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запрет на недопущение ухудшения санитарного и лесопатологического состояния лесных насаждений?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5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б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20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санитарной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3C773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9.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требование по приведению предоставленного ему лесного участка в состояние, пригодное для использования этого участка по целевому назначению, или о выполнении работ по рекультивации такого лесного участка?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6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в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20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санитарной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3C7730" w:rsidP="0005513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9.6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запрет на крепление аншлагов к деревьям?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7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30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санитарной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3C7730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>9.7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Осуществляется ли контролируемым лицом очистка лесов от загрязнения отходами производства и потребления в соответствии с законодательством в области обращения с отходами?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78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45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санитарной безопасности в лесах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5A35E8">
        <w:tc>
          <w:tcPr>
            <w:tcW w:w="10552" w:type="dxa"/>
            <w:gridSpan w:val="7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Требования в сфере воспроизводства лесов</w:t>
            </w: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05513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Соблюдаются ли контролируемым лицом обязательные требования, установленные </w:t>
            </w:r>
            <w:hyperlink r:id="rId79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Правилами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лесовосстановления, утвержденными приказом Минприроды России от 04.12.2020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 1014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«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Об утверждении Правил лесовосстановления, состава проекта лесовосстановления, порядка разработки проекта лесовосстановления и внесения в него изменений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»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 (далее соответственно - Правила лесовосстановления, приказ Минприроды России от 04.12.2020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 1014):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05513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80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61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кодекса, </w:t>
            </w:r>
            <w:hyperlink r:id="rId81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части 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8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5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8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6 статьи 62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8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лесовосстановления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5A35E8">
        <w:tc>
          <w:tcPr>
            <w:tcW w:w="10552" w:type="dxa"/>
            <w:gridSpan w:val="7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Требования в сфере ухода за лесами</w:t>
            </w: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Соблюдаются ли контролируемым лицом обязательные требования, установленные </w:t>
            </w:r>
            <w:hyperlink r:id="rId85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Правилами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ухода за лесами, утвержденными приказом Минприроды России от 30.07.2020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A15227">
              <w:rPr>
                <w:rFonts w:ascii="Times New Roman" w:hAnsi="Times New Roman"/>
                <w:sz w:val="22"/>
                <w:szCs w:val="22"/>
              </w:rPr>
              <w:t>534  (</w:t>
            </w:r>
            <w:proofErr w:type="gramEnd"/>
            <w:r w:rsidRPr="00A15227">
              <w:rPr>
                <w:rFonts w:ascii="Times New Roman" w:hAnsi="Times New Roman"/>
                <w:sz w:val="22"/>
                <w:szCs w:val="22"/>
              </w:rPr>
              <w:t>далее - Правила ухода за лесами):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86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64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кодекса;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87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ухода за лесами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11.1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Осуществляется ли контролируемым лицом уход за лесами на основании проекта освоения лесов?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88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4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ухода за лесами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5A35E8">
        <w:tc>
          <w:tcPr>
            <w:tcW w:w="10552" w:type="dxa"/>
            <w:gridSpan w:val="7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Требования в сфере использования лесов для выращивания лесных плодовых, ягодных, декоративных растений, лекарственных растений</w:t>
            </w: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Осуществляется ли контролируемым лицом выращивание лесных плодовых, ягодных, декоративных растений, лекарственных растений на основании договора аренды лесного участка?</w:t>
            </w:r>
          </w:p>
        </w:tc>
        <w:tc>
          <w:tcPr>
            <w:tcW w:w="2552" w:type="dxa"/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89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39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кодекса;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16.1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обязанность осуществлять использование лесов способами и технологиями, предотвращающими возникновение эрозии почв, исключающими негативное воздействие на последующее воспроизводство лесов, а также на состояние природных объектов?</w:t>
            </w:r>
          </w:p>
        </w:tc>
        <w:tc>
          <w:tcPr>
            <w:tcW w:w="2552" w:type="dxa"/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0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Абзац пятый пункта 10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выращивания лесных плодовых, ягодных, декоративных растений, лекарственных растений, утвержденных приказом Минприроды России от 28.07.2020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497 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5A35E8">
        <w:tc>
          <w:tcPr>
            <w:tcW w:w="10552" w:type="dxa"/>
            <w:gridSpan w:val="7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Требования в сфере использования лесов для осуществления рекреационной деятельности</w:t>
            </w: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8E1573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Осуществляется ли контролируемым лицом использование лесного участка для осуществления рекреационной деятельности на праве постоянного (бессрочного) пользования - государственными, муниципальными учреждениями, на праве аренды - другими лицами?</w:t>
            </w:r>
          </w:p>
        </w:tc>
        <w:tc>
          <w:tcPr>
            <w:tcW w:w="2552" w:type="dxa"/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1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Часть 4 статьи 41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8E1573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17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.1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требование о том, что на лесных участках, предоставленных для осуществления рекреационной деятельности, подлежат сохранению природные ландшафты, объекты животного мира, растительного мира, водные объекты?</w:t>
            </w:r>
          </w:p>
        </w:tc>
        <w:tc>
          <w:tcPr>
            <w:tcW w:w="2552" w:type="dxa"/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4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осуществления рекреационной деятельности, утвержденных приказом Минпри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 xml:space="preserve">роды России от 09.11.2020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 xml:space="preserve"> 908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(далее - Правила использования лесов для осуществления рекреационной деятельности)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8E1573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17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.2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обязанность осуществлять использование лесов для рекреационной деятельности способами и технологиями, предотвращающими возникновение эрозии почв, исключающими или ограничивающими негативное воздействие на последующее воспроизводство лесов, а также на состояние водных и других природных объектов?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г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8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осуществления рекреационной деятельности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8E1573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17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.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требование об осуществлении рекультивации земель, которые использовались для строительства, реконструкции и (или) эксплуатации объектов, не связанных с созданием лесной инфраструктуры, сразу после прекращения эксплуатации, утраты функциональных свойств или гибели таких объектов?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н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8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осуществления рекреационной деятельности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8E1573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17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.4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Соблюдается ли контролируемым лицом требование о приведении лесного участка в состояние, пригодное для его дальнейшего использования по целевому назначению в соответствии с видом разрешенного использования, после прекращения действия договора аренды лесного участка или решения уполномоченного органа о предоставлении лесного участка на праве постоянного (бессрочного) пользования?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5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о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8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осуществления рекреационной деятельности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5A35E8">
        <w:tc>
          <w:tcPr>
            <w:tcW w:w="10552" w:type="dxa"/>
            <w:gridSpan w:val="7"/>
            <w:vAlign w:val="center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lastRenderedPageBreak/>
              <w:t>Требования в сфере использования лесов для строительства, реконструкции, эксплуатации линейных объектов</w:t>
            </w:r>
          </w:p>
        </w:tc>
      </w:tr>
      <w:tr w:rsidR="005A35E8" w:rsidRPr="00A15227" w:rsidTr="00D513D3">
        <w:tc>
          <w:tcPr>
            <w:tcW w:w="850" w:type="dxa"/>
            <w:vMerge w:val="restart"/>
            <w:vAlign w:val="center"/>
          </w:tcPr>
          <w:p w:rsidR="005A35E8" w:rsidRPr="00A15227" w:rsidRDefault="003C7730" w:rsidP="008E157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748" w:type="dxa"/>
            <w:vMerge w:val="restart"/>
          </w:tcPr>
          <w:p w:rsidR="005A35E8" w:rsidRPr="00A15227" w:rsidRDefault="005A35E8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 xml:space="preserve">Соблюдаются ли контролируемым лицом обязательные требования, установленные </w:t>
            </w:r>
            <w:hyperlink r:id="rId96">
              <w:r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Правилами</w:t>
              </w:r>
            </w:hyperlink>
            <w:r w:rsidRPr="00A15227">
              <w:rPr>
                <w:rFonts w:ascii="Times New Roman" w:hAnsi="Times New Roman"/>
                <w:sz w:val="22"/>
                <w:szCs w:val="22"/>
              </w:rPr>
              <w:t xml:space="preserve"> использования лесов для строительства, реконструкции, эксплуатации линейных объектов, утвержденными приказом Минприроды России от 10.07.2020 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№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 xml:space="preserve"> 434 (далее - Правила использования лесов для линейных объектов):</w:t>
            </w:r>
          </w:p>
        </w:tc>
        <w:tc>
          <w:tcPr>
            <w:tcW w:w="2552" w:type="dxa"/>
            <w:tcBorders>
              <w:bottom w:val="nil"/>
            </w:tcBorders>
          </w:tcPr>
          <w:p w:rsidR="005A35E8" w:rsidRPr="00A15227" w:rsidRDefault="00A82062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7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Статья 45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 </w:t>
            </w: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8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Правила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использования лесов для линейных объектов</w:t>
            </w: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3C7730" w:rsidP="008E157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8</w:t>
            </w:r>
            <w:r w:rsidR="005A35E8" w:rsidRPr="00A15227">
              <w:rPr>
                <w:rFonts w:ascii="Times New Roman" w:hAnsi="Times New Roman"/>
                <w:sz w:val="22"/>
                <w:szCs w:val="22"/>
              </w:rPr>
              <w:t>.1</w:t>
            </w:r>
          </w:p>
        </w:tc>
        <w:tc>
          <w:tcPr>
            <w:tcW w:w="3748" w:type="dxa"/>
          </w:tcPr>
          <w:p w:rsidR="005A35E8" w:rsidRPr="00A15227" w:rsidRDefault="005A35E8" w:rsidP="003C77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Осуществляется ли контролиру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емым лицом использование лесов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, в целях строительства, реконструкции, эксплуатации линейных объектов в соответствии с проектом освоения лесов и после подачи лесной декларации?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9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7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линейных объектов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3C7730" w:rsidP="008E157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</w:t>
            </w:r>
            <w:r w:rsidR="008E1573" w:rsidRPr="00A15227">
              <w:rPr>
                <w:rFonts w:ascii="Times New Roman" w:hAnsi="Times New Roman"/>
                <w:sz w:val="22"/>
                <w:szCs w:val="22"/>
              </w:rPr>
              <w:t>8</w:t>
            </w:r>
            <w:r w:rsidRPr="00A15227">
              <w:rPr>
                <w:rFonts w:ascii="Times New Roman" w:hAnsi="Times New Roman"/>
                <w:sz w:val="22"/>
                <w:szCs w:val="22"/>
              </w:rPr>
              <w:t>.2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Обеспечивается ли контролируемым лицом проведение регулярной очистки просеки от захламления строительными, лесосечными, бытовыми отходами, от загрязнения отходами производства, токсичными веществами?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00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Пункт 17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линейных объектов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35E8" w:rsidRPr="00A15227" w:rsidTr="00D513D3">
        <w:tc>
          <w:tcPr>
            <w:tcW w:w="850" w:type="dxa"/>
            <w:vAlign w:val="center"/>
          </w:tcPr>
          <w:p w:rsidR="005A35E8" w:rsidRPr="00A15227" w:rsidRDefault="008E1573" w:rsidP="005A35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18</w:t>
            </w:r>
            <w:r w:rsidR="003C7730" w:rsidRPr="00A15227">
              <w:rPr>
                <w:rFonts w:ascii="Times New Roman" w:hAnsi="Times New Roman"/>
                <w:sz w:val="22"/>
                <w:szCs w:val="22"/>
              </w:rPr>
              <w:t>.3</w:t>
            </w:r>
          </w:p>
        </w:tc>
        <w:tc>
          <w:tcPr>
            <w:tcW w:w="374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5227">
              <w:rPr>
                <w:rFonts w:ascii="Times New Roman" w:hAnsi="Times New Roman"/>
                <w:sz w:val="22"/>
                <w:szCs w:val="22"/>
              </w:rPr>
              <w:t>Подает ли контролируемое лицо отчеты об использовании лесов, охране лесов от пожаров, защите лесов, воспроизводстве лесов и лесоразведении?</w:t>
            </w:r>
          </w:p>
        </w:tc>
        <w:tc>
          <w:tcPr>
            <w:tcW w:w="2552" w:type="dxa"/>
          </w:tcPr>
          <w:p w:rsidR="005A35E8" w:rsidRPr="00A15227" w:rsidRDefault="00A82062" w:rsidP="005A35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01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Подпункт 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«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г</w:t>
              </w:r>
              <w:r w:rsidR="008E1573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»</w:t>
              </w:r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 xml:space="preserve"> пункта 18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Правил использования лесов для линейных объектов, </w:t>
            </w:r>
            <w:hyperlink r:id="rId102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часть 1 статьи 49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03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часть 1 статьи 60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04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часть 1 статьи 60.11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05">
              <w:r w:rsidR="005A35E8" w:rsidRPr="00A15227">
                <w:rPr>
                  <w:rFonts w:ascii="Times New Roman" w:hAnsi="Times New Roman"/>
                  <w:color w:val="0000FF"/>
                  <w:sz w:val="22"/>
                  <w:szCs w:val="22"/>
                </w:rPr>
                <w:t>часть 1 статьи 66</w:t>
              </w:r>
            </w:hyperlink>
            <w:r w:rsidR="005A35E8" w:rsidRPr="00A15227">
              <w:rPr>
                <w:rFonts w:ascii="Times New Roman" w:hAnsi="Times New Roman"/>
                <w:sz w:val="22"/>
                <w:szCs w:val="22"/>
              </w:rPr>
              <w:t xml:space="preserve"> Лесного кодекса</w:t>
            </w: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35E8" w:rsidRPr="00A15227" w:rsidRDefault="005A35E8" w:rsidP="005A35E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A35E8" w:rsidRPr="00A15227" w:rsidRDefault="005A35E8" w:rsidP="005A35E8">
      <w:pPr>
        <w:pStyle w:val="ac"/>
        <w:spacing w:after="0"/>
        <w:jc w:val="center"/>
        <w:rPr>
          <w:rFonts w:ascii="Times New Roman" w:hAnsi="Times New Roman"/>
          <w:sz w:val="22"/>
          <w:szCs w:val="22"/>
        </w:rPr>
      </w:pPr>
    </w:p>
    <w:p w:rsidR="00E61333" w:rsidRDefault="00E61333" w:rsidP="00322F31">
      <w:pPr>
        <w:tabs>
          <w:tab w:val="left" w:pos="3075"/>
        </w:tabs>
      </w:pPr>
    </w:p>
    <w:p w:rsidR="00E61333" w:rsidRDefault="00E61333" w:rsidP="00E61333"/>
    <w:p w:rsidR="00210B04" w:rsidRDefault="00210B04" w:rsidP="00E61333"/>
    <w:p w:rsidR="00210B04" w:rsidRDefault="008E1573" w:rsidP="00210B04">
      <w:pPr>
        <w:pStyle w:val="af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="00210B04" w:rsidRPr="00210B04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="00210B04" w:rsidRPr="00210B04">
        <w:rPr>
          <w:rFonts w:ascii="Times New Roman" w:hAnsi="Times New Roman" w:cs="Times New Roman"/>
          <w:sz w:val="22"/>
          <w:szCs w:val="22"/>
        </w:rPr>
        <w:t xml:space="preserve"> ______________ 20_</w:t>
      </w:r>
      <w:r>
        <w:rPr>
          <w:rFonts w:ascii="Times New Roman" w:hAnsi="Times New Roman" w:cs="Times New Roman"/>
          <w:sz w:val="22"/>
          <w:szCs w:val="22"/>
        </w:rPr>
        <w:t>_</w:t>
      </w:r>
      <w:r w:rsidR="00210B04" w:rsidRPr="00210B04">
        <w:rPr>
          <w:rFonts w:ascii="Times New Roman" w:hAnsi="Times New Roman" w:cs="Times New Roman"/>
          <w:sz w:val="22"/>
          <w:szCs w:val="22"/>
        </w:rPr>
        <w:t>_ г.</w:t>
      </w:r>
    </w:p>
    <w:p w:rsidR="00210B04" w:rsidRPr="00210B04" w:rsidRDefault="00210B04" w:rsidP="00210B04">
      <w:pPr>
        <w:pStyle w:val="af3"/>
        <w:rPr>
          <w:rFonts w:ascii="Times New Roman" w:hAnsi="Times New Roman" w:cs="Times New Roman"/>
          <w:sz w:val="22"/>
          <w:szCs w:val="22"/>
        </w:rPr>
      </w:pPr>
      <w:r w:rsidRPr="00210B04">
        <w:rPr>
          <w:rFonts w:ascii="Times New Roman" w:hAnsi="Times New Roman" w:cs="Times New Roman"/>
          <w:sz w:val="22"/>
          <w:szCs w:val="22"/>
        </w:rPr>
        <w:t xml:space="preserve">    (дата заполнения</w:t>
      </w:r>
    </w:p>
    <w:p w:rsidR="00210B04" w:rsidRDefault="00210B04" w:rsidP="00210B04">
      <w:pPr>
        <w:pStyle w:val="af3"/>
        <w:rPr>
          <w:rFonts w:ascii="Times New Roman" w:hAnsi="Times New Roman" w:cs="Times New Roman"/>
          <w:sz w:val="22"/>
          <w:szCs w:val="22"/>
        </w:rPr>
      </w:pPr>
      <w:r w:rsidRPr="00210B04">
        <w:rPr>
          <w:rFonts w:ascii="Times New Roman" w:hAnsi="Times New Roman" w:cs="Times New Roman"/>
          <w:sz w:val="22"/>
          <w:szCs w:val="22"/>
        </w:rPr>
        <w:t xml:space="preserve">    проверочного листа)</w:t>
      </w:r>
    </w:p>
    <w:p w:rsidR="00210B04" w:rsidRPr="00210B04" w:rsidRDefault="00210B04" w:rsidP="00210B04">
      <w:pPr>
        <w:pStyle w:val="af3"/>
        <w:rPr>
          <w:rFonts w:ascii="Times New Roman" w:hAnsi="Times New Roman" w:cs="Times New Roman"/>
          <w:sz w:val="22"/>
          <w:szCs w:val="22"/>
        </w:rPr>
      </w:pPr>
      <w:r w:rsidRPr="00210B04">
        <w:rPr>
          <w:rFonts w:ascii="Times New Roman" w:hAnsi="Times New Roman" w:cs="Times New Roman"/>
          <w:sz w:val="22"/>
          <w:szCs w:val="22"/>
        </w:rPr>
        <w:t xml:space="preserve">_____________________________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210B04">
        <w:rPr>
          <w:rFonts w:ascii="Times New Roman" w:hAnsi="Times New Roman" w:cs="Times New Roman"/>
          <w:sz w:val="22"/>
          <w:szCs w:val="22"/>
        </w:rPr>
        <w:t xml:space="preserve"> 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210B04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:rsidR="00210B04" w:rsidRPr="00210B04" w:rsidRDefault="00210B04" w:rsidP="00210B04">
      <w:pPr>
        <w:pStyle w:val="af3"/>
        <w:rPr>
          <w:rFonts w:ascii="Times New Roman" w:hAnsi="Times New Roman" w:cs="Times New Roman"/>
          <w:sz w:val="22"/>
          <w:szCs w:val="22"/>
        </w:rPr>
      </w:pPr>
      <w:r w:rsidRPr="00210B04">
        <w:rPr>
          <w:rFonts w:ascii="Times New Roman" w:hAnsi="Times New Roman" w:cs="Times New Roman"/>
          <w:sz w:val="22"/>
          <w:szCs w:val="22"/>
        </w:rPr>
        <w:t xml:space="preserve">(должность лица, заполнившего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210B04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210B04">
        <w:rPr>
          <w:rFonts w:ascii="Times New Roman" w:hAnsi="Times New Roman" w:cs="Times New Roman"/>
          <w:sz w:val="22"/>
          <w:szCs w:val="22"/>
        </w:rPr>
        <w:t xml:space="preserve">подпись)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210B04">
        <w:rPr>
          <w:rFonts w:ascii="Times New Roman" w:hAnsi="Times New Roman" w:cs="Times New Roman"/>
          <w:sz w:val="22"/>
          <w:szCs w:val="22"/>
        </w:rPr>
        <w:t xml:space="preserve">(фамилия, имя, отчество    проверочный лист)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 w:rsidRPr="00210B04">
        <w:rPr>
          <w:rFonts w:ascii="Times New Roman" w:hAnsi="Times New Roman" w:cs="Times New Roman"/>
          <w:sz w:val="22"/>
          <w:szCs w:val="22"/>
        </w:rPr>
        <w:t xml:space="preserve"> (при наличии)   лица, заполнившего</w:t>
      </w:r>
    </w:p>
    <w:p w:rsidR="00210B04" w:rsidRPr="00210B04" w:rsidRDefault="00210B04" w:rsidP="00210B04">
      <w:pPr>
        <w:pStyle w:val="af3"/>
        <w:rPr>
          <w:rFonts w:ascii="Times New Roman" w:hAnsi="Times New Roman" w:cs="Times New Roman"/>
          <w:sz w:val="22"/>
          <w:szCs w:val="22"/>
        </w:rPr>
      </w:pPr>
      <w:r w:rsidRPr="00210B04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</w:t>
      </w:r>
      <w:r w:rsidRPr="00210B04">
        <w:rPr>
          <w:rFonts w:ascii="Times New Roman" w:hAnsi="Times New Roman" w:cs="Times New Roman"/>
          <w:sz w:val="22"/>
          <w:szCs w:val="22"/>
        </w:rPr>
        <w:t xml:space="preserve"> проверочный лист)</w:t>
      </w:r>
    </w:p>
    <w:p w:rsidR="00210B04" w:rsidRPr="00E61333" w:rsidRDefault="00210B04" w:rsidP="00E61333"/>
    <w:sectPr w:rsidR="00210B04" w:rsidRPr="00E61333" w:rsidSect="008E1573">
      <w:pgSz w:w="11907" w:h="16840" w:code="9"/>
      <w:pgMar w:top="680" w:right="851" w:bottom="680" w:left="993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30F" w:rsidRDefault="0065630F" w:rsidP="0060540A">
      <w:r>
        <w:separator/>
      </w:r>
    </w:p>
  </w:endnote>
  <w:endnote w:type="continuationSeparator" w:id="0">
    <w:p w:rsidR="0065630F" w:rsidRDefault="0065630F" w:rsidP="0060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30F" w:rsidRDefault="0065630F" w:rsidP="0060540A">
      <w:r>
        <w:separator/>
      </w:r>
    </w:p>
  </w:footnote>
  <w:footnote w:type="continuationSeparator" w:id="0">
    <w:p w:rsidR="0065630F" w:rsidRDefault="0065630F" w:rsidP="0060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062" w:rsidRDefault="00A8206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2062" w:rsidRDefault="00A8206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062" w:rsidRDefault="00A8206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3367"/>
    <w:multiLevelType w:val="hybridMultilevel"/>
    <w:tmpl w:val="1CAE8572"/>
    <w:lvl w:ilvl="0" w:tplc="46EE9DE6">
      <w:start w:val="3"/>
      <w:numFmt w:val="decimal"/>
      <w:lvlText w:val="%1."/>
      <w:lvlJc w:val="left"/>
      <w:pPr>
        <w:ind w:left="198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1853FF"/>
    <w:multiLevelType w:val="hybridMultilevel"/>
    <w:tmpl w:val="50541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6473"/>
    <w:multiLevelType w:val="multilevel"/>
    <w:tmpl w:val="FAA88C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35872808"/>
    <w:multiLevelType w:val="hybridMultilevel"/>
    <w:tmpl w:val="338CE03A"/>
    <w:lvl w:ilvl="0" w:tplc="1A70C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A81937"/>
    <w:multiLevelType w:val="hybridMultilevel"/>
    <w:tmpl w:val="55341CF0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54F57D6F"/>
    <w:multiLevelType w:val="hybridMultilevel"/>
    <w:tmpl w:val="F13880A6"/>
    <w:lvl w:ilvl="0" w:tplc="176A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B87398"/>
    <w:multiLevelType w:val="hybridMultilevel"/>
    <w:tmpl w:val="CA0A5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52ED"/>
    <w:rsid w:val="000116D6"/>
    <w:rsid w:val="000338A9"/>
    <w:rsid w:val="00041D9A"/>
    <w:rsid w:val="00055132"/>
    <w:rsid w:val="00065F72"/>
    <w:rsid w:val="000819AA"/>
    <w:rsid w:val="000A48C7"/>
    <w:rsid w:val="000F3B6A"/>
    <w:rsid w:val="001079B8"/>
    <w:rsid w:val="00110445"/>
    <w:rsid w:val="001122C9"/>
    <w:rsid w:val="00153754"/>
    <w:rsid w:val="001805FD"/>
    <w:rsid w:val="0018321A"/>
    <w:rsid w:val="001C7536"/>
    <w:rsid w:val="001F3C6A"/>
    <w:rsid w:val="001F79C7"/>
    <w:rsid w:val="00210B04"/>
    <w:rsid w:val="002153AD"/>
    <w:rsid w:val="002217FD"/>
    <w:rsid w:val="002544EE"/>
    <w:rsid w:val="002732F9"/>
    <w:rsid w:val="00273C75"/>
    <w:rsid w:val="00284F80"/>
    <w:rsid w:val="00292797"/>
    <w:rsid w:val="00294811"/>
    <w:rsid w:val="002A5301"/>
    <w:rsid w:val="002B3629"/>
    <w:rsid w:val="002B441A"/>
    <w:rsid w:val="002C12D2"/>
    <w:rsid w:val="002D5736"/>
    <w:rsid w:val="002D630F"/>
    <w:rsid w:val="002F7A05"/>
    <w:rsid w:val="003071D2"/>
    <w:rsid w:val="00315293"/>
    <w:rsid w:val="003214DF"/>
    <w:rsid w:val="00322F31"/>
    <w:rsid w:val="00324396"/>
    <w:rsid w:val="00325803"/>
    <w:rsid w:val="003615B0"/>
    <w:rsid w:val="003621D2"/>
    <w:rsid w:val="003673F0"/>
    <w:rsid w:val="003706C6"/>
    <w:rsid w:val="0037192A"/>
    <w:rsid w:val="00372858"/>
    <w:rsid w:val="00387006"/>
    <w:rsid w:val="003903CC"/>
    <w:rsid w:val="003A2701"/>
    <w:rsid w:val="003B0A0A"/>
    <w:rsid w:val="003C31AC"/>
    <w:rsid w:val="003C7730"/>
    <w:rsid w:val="003D0F2A"/>
    <w:rsid w:val="003E22E2"/>
    <w:rsid w:val="00401C85"/>
    <w:rsid w:val="004025A5"/>
    <w:rsid w:val="004337BA"/>
    <w:rsid w:val="00464CD2"/>
    <w:rsid w:val="00470DAB"/>
    <w:rsid w:val="0047462E"/>
    <w:rsid w:val="00485DAC"/>
    <w:rsid w:val="004B4203"/>
    <w:rsid w:val="004D5196"/>
    <w:rsid w:val="004D55AE"/>
    <w:rsid w:val="004E1646"/>
    <w:rsid w:val="00505264"/>
    <w:rsid w:val="00506A83"/>
    <w:rsid w:val="005252C3"/>
    <w:rsid w:val="00531186"/>
    <w:rsid w:val="00541E86"/>
    <w:rsid w:val="00570153"/>
    <w:rsid w:val="00571774"/>
    <w:rsid w:val="00580D2B"/>
    <w:rsid w:val="005A35E8"/>
    <w:rsid w:val="005C279A"/>
    <w:rsid w:val="005C4C45"/>
    <w:rsid w:val="005E50A1"/>
    <w:rsid w:val="005E7537"/>
    <w:rsid w:val="0060540A"/>
    <w:rsid w:val="0063003B"/>
    <w:rsid w:val="006309CF"/>
    <w:rsid w:val="00637422"/>
    <w:rsid w:val="006466ED"/>
    <w:rsid w:val="0065630F"/>
    <w:rsid w:val="0066677A"/>
    <w:rsid w:val="0067731D"/>
    <w:rsid w:val="006964DF"/>
    <w:rsid w:val="006A3A54"/>
    <w:rsid w:val="006C52B9"/>
    <w:rsid w:val="006F54D2"/>
    <w:rsid w:val="0070165B"/>
    <w:rsid w:val="007044D8"/>
    <w:rsid w:val="0070647B"/>
    <w:rsid w:val="00723D4C"/>
    <w:rsid w:val="00743C0F"/>
    <w:rsid w:val="00745F30"/>
    <w:rsid w:val="00776C71"/>
    <w:rsid w:val="007947D8"/>
    <w:rsid w:val="007A56C9"/>
    <w:rsid w:val="007B236D"/>
    <w:rsid w:val="007F6533"/>
    <w:rsid w:val="007F7C7E"/>
    <w:rsid w:val="008018BA"/>
    <w:rsid w:val="00825461"/>
    <w:rsid w:val="00836694"/>
    <w:rsid w:val="008373A9"/>
    <w:rsid w:val="00845422"/>
    <w:rsid w:val="00851F80"/>
    <w:rsid w:val="00877F3D"/>
    <w:rsid w:val="00896E6A"/>
    <w:rsid w:val="008A2870"/>
    <w:rsid w:val="008E0EDF"/>
    <w:rsid w:val="008E1573"/>
    <w:rsid w:val="008E48FE"/>
    <w:rsid w:val="008E4B24"/>
    <w:rsid w:val="0092623E"/>
    <w:rsid w:val="009311CF"/>
    <w:rsid w:val="00935387"/>
    <w:rsid w:val="009446BE"/>
    <w:rsid w:val="00950887"/>
    <w:rsid w:val="009752ED"/>
    <w:rsid w:val="009755CB"/>
    <w:rsid w:val="0098368B"/>
    <w:rsid w:val="00986FAF"/>
    <w:rsid w:val="009905EF"/>
    <w:rsid w:val="00995BCA"/>
    <w:rsid w:val="009A7D64"/>
    <w:rsid w:val="009D0E81"/>
    <w:rsid w:val="009D1FDD"/>
    <w:rsid w:val="009E4A03"/>
    <w:rsid w:val="009F588A"/>
    <w:rsid w:val="00A15227"/>
    <w:rsid w:val="00A2758F"/>
    <w:rsid w:val="00A40AA3"/>
    <w:rsid w:val="00A449FB"/>
    <w:rsid w:val="00A52773"/>
    <w:rsid w:val="00A65019"/>
    <w:rsid w:val="00A72133"/>
    <w:rsid w:val="00A82062"/>
    <w:rsid w:val="00AB4445"/>
    <w:rsid w:val="00AF1180"/>
    <w:rsid w:val="00AF59F6"/>
    <w:rsid w:val="00B06CD9"/>
    <w:rsid w:val="00B107A9"/>
    <w:rsid w:val="00B12FEE"/>
    <w:rsid w:val="00B150CF"/>
    <w:rsid w:val="00B366BA"/>
    <w:rsid w:val="00B44B2D"/>
    <w:rsid w:val="00B61763"/>
    <w:rsid w:val="00B66764"/>
    <w:rsid w:val="00B72CBF"/>
    <w:rsid w:val="00BC3B91"/>
    <w:rsid w:val="00BD44EE"/>
    <w:rsid w:val="00BD6633"/>
    <w:rsid w:val="00BF5FC8"/>
    <w:rsid w:val="00BF714D"/>
    <w:rsid w:val="00C112EA"/>
    <w:rsid w:val="00C122E3"/>
    <w:rsid w:val="00C22555"/>
    <w:rsid w:val="00C47CA1"/>
    <w:rsid w:val="00C51B3F"/>
    <w:rsid w:val="00C752BA"/>
    <w:rsid w:val="00CD08D4"/>
    <w:rsid w:val="00D17E96"/>
    <w:rsid w:val="00D22A6B"/>
    <w:rsid w:val="00D31224"/>
    <w:rsid w:val="00D43267"/>
    <w:rsid w:val="00D513D3"/>
    <w:rsid w:val="00D561E9"/>
    <w:rsid w:val="00D761D6"/>
    <w:rsid w:val="00D76BA2"/>
    <w:rsid w:val="00D94255"/>
    <w:rsid w:val="00D94607"/>
    <w:rsid w:val="00E03B44"/>
    <w:rsid w:val="00E34D42"/>
    <w:rsid w:val="00E425D1"/>
    <w:rsid w:val="00E4481D"/>
    <w:rsid w:val="00E51391"/>
    <w:rsid w:val="00E565E6"/>
    <w:rsid w:val="00E61333"/>
    <w:rsid w:val="00E62A31"/>
    <w:rsid w:val="00E6327C"/>
    <w:rsid w:val="00E66589"/>
    <w:rsid w:val="00E73412"/>
    <w:rsid w:val="00E74231"/>
    <w:rsid w:val="00EC3C44"/>
    <w:rsid w:val="00EC53DE"/>
    <w:rsid w:val="00ED2CFA"/>
    <w:rsid w:val="00EE06C8"/>
    <w:rsid w:val="00EE1B48"/>
    <w:rsid w:val="00EE452F"/>
    <w:rsid w:val="00F30F12"/>
    <w:rsid w:val="00F327FC"/>
    <w:rsid w:val="00F72479"/>
    <w:rsid w:val="00F77C20"/>
    <w:rsid w:val="00F8110C"/>
    <w:rsid w:val="00F90BC9"/>
    <w:rsid w:val="00F97F66"/>
    <w:rsid w:val="00FA6555"/>
    <w:rsid w:val="00FC0052"/>
    <w:rsid w:val="00FE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B488B-4979-457E-9EC5-8BE88F8C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2ED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52ED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52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9752E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752ED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5">
    <w:name w:val="page number"/>
    <w:basedOn w:val="a0"/>
    <w:rsid w:val="009752ED"/>
  </w:style>
  <w:style w:type="paragraph" w:styleId="3">
    <w:name w:val="Body Text 3"/>
    <w:basedOn w:val="a"/>
    <w:link w:val="30"/>
    <w:rsid w:val="009752ED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9752E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752ED"/>
    <w:rPr>
      <w:rFonts w:ascii="Tahoma" w:hAnsi="Tahoma" w:cs="Tahoma"/>
      <w:szCs w:val="16"/>
    </w:rPr>
  </w:style>
  <w:style w:type="character" w:customStyle="1" w:styleId="a7">
    <w:name w:val="Текст выноски Знак"/>
    <w:basedOn w:val="a0"/>
    <w:link w:val="a6"/>
    <w:semiHidden/>
    <w:rsid w:val="009752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F65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C752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BF7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3742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a">
    <w:name w:val="Normal (Web)"/>
    <w:basedOn w:val="a"/>
    <w:uiPriority w:val="99"/>
    <w:unhideWhenUsed/>
    <w:rsid w:val="00ED2CF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ED2CF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F5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9F58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9F58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1805FD"/>
    <w:pPr>
      <w:spacing w:after="120"/>
    </w:pPr>
  </w:style>
  <w:style w:type="character" w:customStyle="1" w:styleId="ad">
    <w:name w:val="Основной текст Знак"/>
    <w:basedOn w:val="a0"/>
    <w:link w:val="ac"/>
    <w:rsid w:val="001805FD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e">
    <w:name w:val="Strong"/>
    <w:basedOn w:val="a0"/>
    <w:qFormat/>
    <w:rsid w:val="00E61333"/>
    <w:rPr>
      <w:b/>
      <w:bCs/>
    </w:rPr>
  </w:style>
  <w:style w:type="paragraph" w:customStyle="1" w:styleId="11">
    <w:name w:val="Абзац списка1"/>
    <w:basedOn w:val="a"/>
    <w:rsid w:val="00E61333"/>
    <w:pPr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E613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6133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unhideWhenUsed/>
    <w:rsid w:val="00E61333"/>
    <w:rPr>
      <w:color w:val="0000FF"/>
      <w:u w:val="single"/>
    </w:rPr>
  </w:style>
  <w:style w:type="character" w:customStyle="1" w:styleId="FontStyle14">
    <w:name w:val="Font Style14"/>
    <w:rsid w:val="00E61333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af0">
    <w:name w:val="Нормальный (таблица)"/>
    <w:basedOn w:val="a"/>
    <w:next w:val="a"/>
    <w:uiPriority w:val="99"/>
    <w:rsid w:val="00E613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E6133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2">
    <w:name w:val="Гипертекстовая ссылка"/>
    <w:basedOn w:val="a0"/>
    <w:uiPriority w:val="99"/>
    <w:rsid w:val="00E61333"/>
    <w:rPr>
      <w:rFonts w:cs="Times New Roman"/>
      <w:color w:val="106BBE"/>
    </w:rPr>
  </w:style>
  <w:style w:type="paragraph" w:customStyle="1" w:styleId="af3">
    <w:name w:val="Таблицы (моноширинный)"/>
    <w:basedOn w:val="a"/>
    <w:next w:val="a"/>
    <w:uiPriority w:val="99"/>
    <w:rsid w:val="00210B0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5A35E8"/>
  </w:style>
  <w:style w:type="character" w:styleId="af4">
    <w:name w:val="Emphasis"/>
    <w:uiPriority w:val="20"/>
    <w:qFormat/>
    <w:rsid w:val="005A35E8"/>
    <w:rPr>
      <w:i/>
      <w:iCs/>
    </w:rPr>
  </w:style>
  <w:style w:type="paragraph" w:customStyle="1" w:styleId="ConsPlusTitlePage">
    <w:name w:val="ConsPlusTitlePage"/>
    <w:rsid w:val="005A35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5A3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86062&amp;dst=100229" TargetMode="External"/><Relationship Id="rId21" Type="http://schemas.openxmlformats.org/officeDocument/2006/relationships/hyperlink" Target="https://login.consultant.ru/link/?req=doc&amp;base=LAW&amp;n=511674&amp;dst=877" TargetMode="External"/><Relationship Id="rId42" Type="http://schemas.openxmlformats.org/officeDocument/2006/relationships/hyperlink" Target="https://login.consultant.ru/link/?req=doc&amp;base=LAW&amp;n=286576&amp;dst=100041" TargetMode="External"/><Relationship Id="rId47" Type="http://schemas.openxmlformats.org/officeDocument/2006/relationships/hyperlink" Target="https://login.consultant.ru/link/?req=doc&amp;base=LAW&amp;n=364560&amp;dst=100009" TargetMode="External"/><Relationship Id="rId63" Type="http://schemas.openxmlformats.org/officeDocument/2006/relationships/hyperlink" Target="https://login.consultant.ru/link/?req=doc&amp;base=LAW&amp;n=364560&amp;dst=100113" TargetMode="External"/><Relationship Id="rId68" Type="http://schemas.openxmlformats.org/officeDocument/2006/relationships/hyperlink" Target="https://login.consultant.ru/link/?req=doc&amp;base=LAW&amp;n=370645&amp;dst=100010" TargetMode="External"/><Relationship Id="rId84" Type="http://schemas.openxmlformats.org/officeDocument/2006/relationships/hyperlink" Target="https://login.consultant.ru/link/?req=doc&amp;base=LAW&amp;n=371824&amp;dst=100016" TargetMode="External"/><Relationship Id="rId89" Type="http://schemas.openxmlformats.org/officeDocument/2006/relationships/hyperlink" Target="https://login.consultant.ru/link/?req=doc&amp;base=LAW&amp;n=511674&amp;dst=10023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370645&amp;dst=100027" TargetMode="External"/><Relationship Id="rId92" Type="http://schemas.openxmlformats.org/officeDocument/2006/relationships/hyperlink" Target="https://login.consultant.ru/link/?req=doc&amp;base=LAW&amp;n=410638&amp;dst=100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674&amp;dst=100597" TargetMode="External"/><Relationship Id="rId29" Type="http://schemas.openxmlformats.org/officeDocument/2006/relationships/hyperlink" Target="https://login.consultant.ru/link/?req=doc&amp;base=LAW&amp;n=217704&amp;dst=100036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login.consultant.ru/link/?req=doc&amp;base=LAW&amp;n=509067&amp;dst=182" TargetMode="External"/><Relationship Id="rId24" Type="http://schemas.openxmlformats.org/officeDocument/2006/relationships/hyperlink" Target="https://login.consultant.ru/link/?req=doc&amp;base=LAW&amp;n=286062&amp;dst=100035" TargetMode="External"/><Relationship Id="rId32" Type="http://schemas.openxmlformats.org/officeDocument/2006/relationships/hyperlink" Target="https://login.consultant.ru/link/?req=doc&amp;base=LAW&amp;n=217704&amp;dst=100197" TargetMode="External"/><Relationship Id="rId37" Type="http://schemas.openxmlformats.org/officeDocument/2006/relationships/hyperlink" Target="https://login.consultant.ru/link/?req=doc&amp;base=LAW&amp;n=511674&amp;dst=489" TargetMode="External"/><Relationship Id="rId40" Type="http://schemas.openxmlformats.org/officeDocument/2006/relationships/hyperlink" Target="https://login.consultant.ru/link/?req=doc&amp;base=LAW&amp;n=217704&amp;dst=100036" TargetMode="External"/><Relationship Id="rId45" Type="http://schemas.openxmlformats.org/officeDocument/2006/relationships/hyperlink" Target="https://login.consultant.ru/link/?req=doc&amp;base=LAW&amp;n=286576&amp;dst=100491" TargetMode="External"/><Relationship Id="rId53" Type="http://schemas.openxmlformats.org/officeDocument/2006/relationships/hyperlink" Target="https://login.consultant.ru/link/?req=doc&amp;base=LAW&amp;n=364560&amp;dst=100040" TargetMode="External"/><Relationship Id="rId58" Type="http://schemas.openxmlformats.org/officeDocument/2006/relationships/hyperlink" Target="https://login.consultant.ru/link/?req=doc&amp;base=LAW&amp;n=364560&amp;dst=100044" TargetMode="External"/><Relationship Id="rId66" Type="http://schemas.openxmlformats.org/officeDocument/2006/relationships/hyperlink" Target="https://login.consultant.ru/link/?req=doc&amp;base=LAW&amp;n=364560&amp;dst=100076" TargetMode="External"/><Relationship Id="rId74" Type="http://schemas.openxmlformats.org/officeDocument/2006/relationships/hyperlink" Target="https://login.consultant.ru/link/?req=doc&amp;base=LAW&amp;n=370645&amp;dst=100064" TargetMode="External"/><Relationship Id="rId79" Type="http://schemas.openxmlformats.org/officeDocument/2006/relationships/hyperlink" Target="https://login.consultant.ru/link/?req=doc&amp;base=LAW&amp;n=371824&amp;dst=100016" TargetMode="External"/><Relationship Id="rId87" Type="http://schemas.openxmlformats.org/officeDocument/2006/relationships/hyperlink" Target="https://login.consultant.ru/link/?req=doc&amp;base=LAW&amp;n=371361&amp;dst=100011" TargetMode="External"/><Relationship Id="rId102" Type="http://schemas.openxmlformats.org/officeDocument/2006/relationships/hyperlink" Target="https://login.consultant.ru/link/?req=doc&amp;base=LAW&amp;n=511674&amp;dst=46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364560&amp;dst=100018" TargetMode="External"/><Relationship Id="rId82" Type="http://schemas.openxmlformats.org/officeDocument/2006/relationships/hyperlink" Target="https://login.consultant.ru/link/?req=doc&amp;base=LAW&amp;n=511674&amp;dst=1322" TargetMode="External"/><Relationship Id="rId90" Type="http://schemas.openxmlformats.org/officeDocument/2006/relationships/hyperlink" Target="https://login.consultant.ru/link/?req=doc&amp;base=LAW&amp;n=371208&amp;dst=100045" TargetMode="External"/><Relationship Id="rId95" Type="http://schemas.openxmlformats.org/officeDocument/2006/relationships/hyperlink" Target="https://login.consultant.ru/link/?req=doc&amp;base=LAW&amp;n=410638&amp;dst=100078" TargetMode="External"/><Relationship Id="rId19" Type="http://schemas.openxmlformats.org/officeDocument/2006/relationships/hyperlink" Target="https://login.consultant.ru/link/?req=doc&amp;base=LAW&amp;n=511674&amp;dst=100562" TargetMode="External"/><Relationship Id="rId14" Type="http://schemas.openxmlformats.org/officeDocument/2006/relationships/hyperlink" Target="https://login.consultant.ru/link/?req=doc&amp;base=LAW&amp;n=511674&amp;dst=261" TargetMode="External"/><Relationship Id="rId22" Type="http://schemas.openxmlformats.org/officeDocument/2006/relationships/hyperlink" Target="https://login.consultant.ru/link/?req=doc&amp;base=LAW&amp;n=470839&amp;dst=100018" TargetMode="External"/><Relationship Id="rId27" Type="http://schemas.openxmlformats.org/officeDocument/2006/relationships/hyperlink" Target="https://login.consultant.ru/link/?req=doc&amp;base=LAW&amp;n=286062&amp;dst=100232" TargetMode="External"/><Relationship Id="rId30" Type="http://schemas.openxmlformats.org/officeDocument/2006/relationships/hyperlink" Target="https://login.consultant.ru/link/?req=doc&amp;base=LAW&amp;n=217704&amp;dst=100036" TargetMode="External"/><Relationship Id="rId35" Type="http://schemas.openxmlformats.org/officeDocument/2006/relationships/hyperlink" Target="https://login.consultant.ru/link/?req=doc&amp;base=LAW&amp;n=217704&amp;dst=100036" TargetMode="External"/><Relationship Id="rId43" Type="http://schemas.openxmlformats.org/officeDocument/2006/relationships/hyperlink" Target="https://login.consultant.ru/link/?req=doc&amp;base=LAW&amp;n=511674&amp;dst=514" TargetMode="External"/><Relationship Id="rId48" Type="http://schemas.openxmlformats.org/officeDocument/2006/relationships/hyperlink" Target="https://login.consultant.ru/link/?req=doc&amp;base=LAW&amp;n=511674&amp;dst=100847" TargetMode="External"/><Relationship Id="rId56" Type="http://schemas.openxmlformats.org/officeDocument/2006/relationships/hyperlink" Target="https://login.consultant.ru/link/?req=doc&amp;base=LAW&amp;n=364560&amp;dst=100043" TargetMode="External"/><Relationship Id="rId64" Type="http://schemas.openxmlformats.org/officeDocument/2006/relationships/hyperlink" Target="https://login.consultant.ru/link/?req=doc&amp;base=LAW&amp;n=364560&amp;dst=100113" TargetMode="External"/><Relationship Id="rId69" Type="http://schemas.openxmlformats.org/officeDocument/2006/relationships/hyperlink" Target="https://login.consultant.ru/link/?req=doc&amp;base=LAW&amp;n=370645&amp;dst=100010" TargetMode="External"/><Relationship Id="rId77" Type="http://schemas.openxmlformats.org/officeDocument/2006/relationships/hyperlink" Target="https://login.consultant.ru/link/?req=doc&amp;base=LAW&amp;n=370645&amp;dst=100079" TargetMode="External"/><Relationship Id="rId100" Type="http://schemas.openxmlformats.org/officeDocument/2006/relationships/hyperlink" Target="https://login.consultant.ru/link/?req=doc&amp;base=LAW&amp;n=402127&amp;dst=100076" TargetMode="External"/><Relationship Id="rId105" Type="http://schemas.openxmlformats.org/officeDocument/2006/relationships/hyperlink" Target="https://login.consultant.ru/link/?req=doc&amp;base=LAW&amp;n=511674&amp;dst=515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login.consultant.ru/link/?req=doc&amp;base=LAW&amp;n=364560&amp;dst=100037" TargetMode="External"/><Relationship Id="rId72" Type="http://schemas.openxmlformats.org/officeDocument/2006/relationships/hyperlink" Target="https://login.consultant.ru/link/?req=doc&amp;base=LAW&amp;n=511674&amp;dst=357" TargetMode="External"/><Relationship Id="rId80" Type="http://schemas.openxmlformats.org/officeDocument/2006/relationships/hyperlink" Target="https://login.consultant.ru/link/?req=doc&amp;base=LAW&amp;n=511674&amp;dst=100328" TargetMode="External"/><Relationship Id="rId85" Type="http://schemas.openxmlformats.org/officeDocument/2006/relationships/hyperlink" Target="https://login.consultant.ru/link/?req=doc&amp;base=LAW&amp;n=371361&amp;dst=100011" TargetMode="External"/><Relationship Id="rId93" Type="http://schemas.openxmlformats.org/officeDocument/2006/relationships/hyperlink" Target="https://login.consultant.ru/link/?req=doc&amp;base=LAW&amp;n=410638&amp;dst=100050" TargetMode="External"/><Relationship Id="rId98" Type="http://schemas.openxmlformats.org/officeDocument/2006/relationships/hyperlink" Target="https://login.consultant.ru/link/?req=doc&amp;base=LAW&amp;n=402127&amp;dst=100011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511674&amp;dst=259" TargetMode="External"/><Relationship Id="rId17" Type="http://schemas.openxmlformats.org/officeDocument/2006/relationships/hyperlink" Target="https://login.consultant.ru/link/?req=doc&amp;base=LAW&amp;n=511674&amp;dst=828" TargetMode="External"/><Relationship Id="rId25" Type="http://schemas.openxmlformats.org/officeDocument/2006/relationships/hyperlink" Target="https://login.consultant.ru/link/?req=doc&amp;base=LAW&amp;n=511674&amp;dst=460" TargetMode="External"/><Relationship Id="rId33" Type="http://schemas.openxmlformats.org/officeDocument/2006/relationships/hyperlink" Target="https://login.consultant.ru/link/?req=doc&amp;base=LAW&amp;n=217704&amp;dst=100198" TargetMode="External"/><Relationship Id="rId38" Type="http://schemas.openxmlformats.org/officeDocument/2006/relationships/hyperlink" Target="https://login.consultant.ru/link/?req=doc&amp;base=LAW&amp;n=217704&amp;dst=100197" TargetMode="External"/><Relationship Id="rId46" Type="http://schemas.openxmlformats.org/officeDocument/2006/relationships/hyperlink" Target="https://login.consultant.ru/link/?req=doc&amp;base=LAW&amp;n=286576&amp;dst=100041" TargetMode="External"/><Relationship Id="rId59" Type="http://schemas.openxmlformats.org/officeDocument/2006/relationships/hyperlink" Target="https://login.consultant.ru/link/?req=doc&amp;base=LAW&amp;n=364560&amp;dst=100009" TargetMode="External"/><Relationship Id="rId67" Type="http://schemas.openxmlformats.org/officeDocument/2006/relationships/hyperlink" Target="https://login.consultant.ru/link/?req=doc&amp;base=LAW&amp;n=364560&amp;dst=100114" TargetMode="External"/><Relationship Id="rId103" Type="http://schemas.openxmlformats.org/officeDocument/2006/relationships/hyperlink" Target="https://login.consultant.ru/link/?req=doc&amp;base=LAW&amp;n=511674&amp;dst=486" TargetMode="External"/><Relationship Id="rId20" Type="http://schemas.openxmlformats.org/officeDocument/2006/relationships/hyperlink" Target="https://login.consultant.ru/link/?req=doc&amp;base=LAW&amp;n=470839&amp;dst=100113" TargetMode="External"/><Relationship Id="rId41" Type="http://schemas.openxmlformats.org/officeDocument/2006/relationships/hyperlink" Target="https://login.consultant.ru/link/?req=doc&amp;base=LAW&amp;n=286576&amp;dst=100041" TargetMode="External"/><Relationship Id="rId54" Type="http://schemas.openxmlformats.org/officeDocument/2006/relationships/hyperlink" Target="https://login.consultant.ru/link/?req=doc&amp;base=LAW&amp;n=364560&amp;dst=100042" TargetMode="External"/><Relationship Id="rId62" Type="http://schemas.openxmlformats.org/officeDocument/2006/relationships/hyperlink" Target="https://login.consultant.ru/link/?req=doc&amp;base=LAW&amp;n=364560&amp;dst=100089" TargetMode="External"/><Relationship Id="rId70" Type="http://schemas.openxmlformats.org/officeDocument/2006/relationships/hyperlink" Target="https://login.consultant.ru/link/?req=doc&amp;base=LAW&amp;n=511674&amp;dst=357" TargetMode="External"/><Relationship Id="rId75" Type="http://schemas.openxmlformats.org/officeDocument/2006/relationships/hyperlink" Target="https://login.consultant.ru/link/?req=doc&amp;base=LAW&amp;n=370645&amp;dst=100065" TargetMode="External"/><Relationship Id="rId83" Type="http://schemas.openxmlformats.org/officeDocument/2006/relationships/hyperlink" Target="https://login.consultant.ru/link/?req=doc&amp;base=LAW&amp;n=511674&amp;dst=1323" TargetMode="External"/><Relationship Id="rId88" Type="http://schemas.openxmlformats.org/officeDocument/2006/relationships/hyperlink" Target="https://login.consultant.ru/link/?req=doc&amp;base=LAW&amp;n=371361&amp;dst=100018" TargetMode="External"/><Relationship Id="rId91" Type="http://schemas.openxmlformats.org/officeDocument/2006/relationships/hyperlink" Target="https://login.consultant.ru/link/?req=doc&amp;base=LAW&amp;n=511674&amp;dst=1582" TargetMode="External"/><Relationship Id="rId96" Type="http://schemas.openxmlformats.org/officeDocument/2006/relationships/hyperlink" Target="https://login.consultant.ru/link/?req=doc&amp;base=LAW&amp;n=402127&amp;dst=100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674&amp;dst=884" TargetMode="External"/><Relationship Id="rId23" Type="http://schemas.openxmlformats.org/officeDocument/2006/relationships/hyperlink" Target="https://login.consultant.ru/link/?req=doc&amp;base=LAW&amp;n=286062&amp;dst=100035" TargetMode="External"/><Relationship Id="rId28" Type="http://schemas.openxmlformats.org/officeDocument/2006/relationships/hyperlink" Target="https://login.consultant.ru/link/?req=doc&amp;base=LAW&amp;n=286062&amp;dst=100035" TargetMode="External"/><Relationship Id="rId36" Type="http://schemas.openxmlformats.org/officeDocument/2006/relationships/hyperlink" Target="https://login.consultant.ru/link/?req=doc&amp;base=LAW&amp;n=217704&amp;dst=100036" TargetMode="External"/><Relationship Id="rId49" Type="http://schemas.openxmlformats.org/officeDocument/2006/relationships/hyperlink" Target="https://login.consultant.ru/link/?req=doc&amp;base=LAW&amp;n=364560&amp;dst=100009" TargetMode="External"/><Relationship Id="rId57" Type="http://schemas.openxmlformats.org/officeDocument/2006/relationships/hyperlink" Target="https://login.consultant.ru/link/?req=doc&amp;base=LAW&amp;n=364560&amp;dst=100009" TargetMode="External"/><Relationship Id="rId106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yperlink" Target="https://login.consultant.ru/link/?req=doc&amp;base=LAW&amp;n=511674&amp;dst=485" TargetMode="External"/><Relationship Id="rId44" Type="http://schemas.openxmlformats.org/officeDocument/2006/relationships/hyperlink" Target="https://login.consultant.ru/link/?req=doc&amp;base=LAW&amp;n=286576&amp;dst=100489" TargetMode="External"/><Relationship Id="rId52" Type="http://schemas.openxmlformats.org/officeDocument/2006/relationships/hyperlink" Target="https://login.consultant.ru/link/?req=doc&amp;base=LAW&amp;n=364560&amp;dst=100038" TargetMode="External"/><Relationship Id="rId60" Type="http://schemas.openxmlformats.org/officeDocument/2006/relationships/hyperlink" Target="https://login.consultant.ru/link/?req=doc&amp;base=LAW&amp;n=364560&amp;dst=100044" TargetMode="External"/><Relationship Id="rId65" Type="http://schemas.openxmlformats.org/officeDocument/2006/relationships/hyperlink" Target="https://login.consultant.ru/link/?req=doc&amp;base=LAW&amp;n=364560&amp;dst=100064" TargetMode="External"/><Relationship Id="rId73" Type="http://schemas.openxmlformats.org/officeDocument/2006/relationships/hyperlink" Target="https://login.consultant.ru/link/?req=doc&amp;base=LAW&amp;n=370645&amp;dst=100027" TargetMode="External"/><Relationship Id="rId78" Type="http://schemas.openxmlformats.org/officeDocument/2006/relationships/hyperlink" Target="https://login.consultant.ru/link/?req=doc&amp;base=LAW&amp;n=370645&amp;dst=100094" TargetMode="External"/><Relationship Id="rId81" Type="http://schemas.openxmlformats.org/officeDocument/2006/relationships/hyperlink" Target="https://login.consultant.ru/link/?req=doc&amp;base=LAW&amp;n=511674&amp;dst=1318" TargetMode="External"/><Relationship Id="rId86" Type="http://schemas.openxmlformats.org/officeDocument/2006/relationships/hyperlink" Target="https://login.consultant.ru/link/?req=doc&amp;base=LAW&amp;n=511674&amp;dst=100340" TargetMode="External"/><Relationship Id="rId94" Type="http://schemas.openxmlformats.org/officeDocument/2006/relationships/hyperlink" Target="https://login.consultant.ru/link/?req=doc&amp;base=LAW&amp;n=410638&amp;dst=100075" TargetMode="External"/><Relationship Id="rId99" Type="http://schemas.openxmlformats.org/officeDocument/2006/relationships/hyperlink" Target="https://login.consultant.ru/link/?req=doc&amp;base=LAW&amp;n=402127&amp;dst=100037" TargetMode="External"/><Relationship Id="rId101" Type="http://schemas.openxmlformats.org/officeDocument/2006/relationships/hyperlink" Target="https://login.consultant.ru/link/?req=doc&amp;base=LAW&amp;n=402127&amp;dst=10008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511674&amp;dst=260" TargetMode="External"/><Relationship Id="rId18" Type="http://schemas.openxmlformats.org/officeDocument/2006/relationships/hyperlink" Target="https://login.consultant.ru/link/?req=doc&amp;base=LAW&amp;n=511674&amp;dst=431" TargetMode="External"/><Relationship Id="rId39" Type="http://schemas.openxmlformats.org/officeDocument/2006/relationships/hyperlink" Target="https://login.consultant.ru/link/?req=doc&amp;base=LAW&amp;n=217704&amp;dst=100198" TargetMode="External"/><Relationship Id="rId34" Type="http://schemas.openxmlformats.org/officeDocument/2006/relationships/hyperlink" Target="https://login.consultant.ru/link/?req=doc&amp;base=LAW&amp;n=217704&amp;dst=100036" TargetMode="External"/><Relationship Id="rId50" Type="http://schemas.openxmlformats.org/officeDocument/2006/relationships/hyperlink" Target="https://login.consultant.ru/link/?req=doc&amp;base=LAW&amp;n=364560&amp;dst=100036" TargetMode="External"/><Relationship Id="rId55" Type="http://schemas.openxmlformats.org/officeDocument/2006/relationships/hyperlink" Target="https://login.consultant.ru/link/?req=doc&amp;base=LAW&amp;n=364560&amp;dst=100043" TargetMode="External"/><Relationship Id="rId76" Type="http://schemas.openxmlformats.org/officeDocument/2006/relationships/hyperlink" Target="https://login.consultant.ru/link/?req=doc&amp;base=LAW&amp;n=370645&amp;dst=100066" TargetMode="External"/><Relationship Id="rId97" Type="http://schemas.openxmlformats.org/officeDocument/2006/relationships/hyperlink" Target="https://login.consultant.ru/link/?req=doc&amp;base=LAW&amp;n=511674&amp;dst=100837" TargetMode="External"/><Relationship Id="rId104" Type="http://schemas.openxmlformats.org/officeDocument/2006/relationships/hyperlink" Target="https://login.consultant.ru/link/?req=doc&amp;base=LAW&amp;n=511674&amp;dst=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10A10-F6AE-431B-AD22-02395A38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5180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Shreyber</dc:creator>
  <cp:lastModifiedBy>Наталья В. Репкина</cp:lastModifiedBy>
  <cp:revision>18</cp:revision>
  <cp:lastPrinted>2026-06-11T04:03:00Z</cp:lastPrinted>
  <dcterms:created xsi:type="dcterms:W3CDTF">2021-12-21T01:23:00Z</dcterms:created>
  <dcterms:modified xsi:type="dcterms:W3CDTF">2026-07-20T10:25:00Z</dcterms:modified>
</cp:coreProperties>
</file>